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2E95" w14:textId="66F713F1" w:rsidR="00841BCD" w:rsidRPr="00C86771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34AD9">
        <w:rPr>
          <w:rFonts w:ascii="Arial" w:eastAsia="SimSun" w:hAnsi="Arial" w:cs="Times New Roman"/>
          <w:b/>
          <w:sz w:val="24"/>
          <w:szCs w:val="20"/>
          <w:lang w:val="en-GB"/>
        </w:rPr>
        <w:t>bis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5C0502" w:rsidRPr="005C0502">
        <w:rPr>
          <w:rFonts w:ascii="Arial" w:eastAsia="SimSun" w:hAnsi="Arial" w:cs="Times New Roman"/>
          <w:b/>
          <w:bCs/>
          <w:sz w:val="24"/>
          <w:szCs w:val="20"/>
        </w:rPr>
        <w:t>R4-2404525</w:t>
      </w:r>
    </w:p>
    <w:p w14:paraId="742816C0" w14:textId="4192ECC5" w:rsidR="00E64D70" w:rsidRPr="00A947A3" w:rsidRDefault="0042255D" w:rsidP="00E64D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bookmarkStart w:id="3" w:name="_Hlk133917470"/>
      <w:r>
        <w:rPr>
          <w:rFonts w:ascii="Arial" w:eastAsia="SimSun" w:hAnsi="Arial" w:cs="Times New Roman"/>
          <w:b/>
          <w:sz w:val="24"/>
          <w:szCs w:val="20"/>
          <w:lang w:val="en-GB"/>
        </w:rPr>
        <w:t>Changsha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 15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Apr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E64D70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E64D70"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 w:rsidR="00C86771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bookmarkEnd w:id="3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EA02354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>Nokia</w:t>
      </w:r>
    </w:p>
    <w:p w14:paraId="3748B780" w14:textId="3A5452ED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A507B" w:rsidRPr="00BA507B">
        <w:rPr>
          <w:rFonts w:ascii="Arial" w:eastAsia="Calibri" w:hAnsi="Arial" w:cs="Arial"/>
          <w:b/>
          <w:bCs/>
          <w:sz w:val="24"/>
        </w:rPr>
        <w:t>On Advanced Receivers - Test parameters</w:t>
      </w:r>
    </w:p>
    <w:p w14:paraId="7BB47879" w14:textId="32F8674F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B23AC3">
        <w:rPr>
          <w:rFonts w:ascii="Arial" w:eastAsia="MS Mincho" w:hAnsi="Arial" w:cs="Arial"/>
          <w:b/>
          <w:bCs/>
          <w:sz w:val="24"/>
          <w:szCs w:val="20"/>
        </w:rPr>
        <w:t>6.11.2.2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r>
        <w:t>Introduction</w:t>
      </w:r>
    </w:p>
    <w:p w14:paraId="1BB1C5C3" w14:textId="7611B2FA" w:rsidR="009862EF" w:rsidRDefault="009862EF" w:rsidP="009862EF">
      <w:r>
        <w:t>In RAN4#1</w:t>
      </w:r>
      <w:r w:rsidR="0042255D">
        <w:t>10</w:t>
      </w:r>
      <w:r>
        <w:t xml:space="preserve"> the following main agreements were made on the topic of </w:t>
      </w:r>
      <w:r w:rsidR="00BA507B">
        <w:t>MU-MIMO Advanced Receivers</w:t>
      </w:r>
      <w:r>
        <w:t>:</w:t>
      </w:r>
    </w:p>
    <w:p w14:paraId="70E91527" w14:textId="77777777" w:rsidR="0042255D" w:rsidRDefault="0042255D" w:rsidP="009862EF"/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26A40" w14:paraId="73BC3893" w14:textId="77777777" w:rsidTr="005901C7">
        <w:trPr>
          <w:jc w:val="center"/>
        </w:trPr>
        <w:tc>
          <w:tcPr>
            <w:tcW w:w="9617" w:type="dxa"/>
          </w:tcPr>
          <w:p w14:paraId="5C9918FD" w14:textId="77777777" w:rsidR="00A26A40" w:rsidRDefault="00A26A40" w:rsidP="005901C7">
            <w:pPr>
              <w:pStyle w:val="Heading1"/>
              <w:snapToGrid w:val="0"/>
              <w:rPr>
                <w:szCs w:val="18"/>
              </w:rPr>
            </w:pPr>
            <w:r>
              <w:rPr>
                <w:szCs w:val="18"/>
              </w:rPr>
              <w:t>&lt;Topic #2: Test parameters and simulation results &gt;</w:t>
            </w:r>
          </w:p>
          <w:p w14:paraId="786091A0" w14:textId="77777777" w:rsidR="00A26A40" w:rsidRDefault="00A26A40" w:rsidP="005901C7">
            <w:pPr>
              <w:pStyle w:val="Heading3"/>
              <w:rPr>
                <w:szCs w:val="16"/>
              </w:rPr>
            </w:pPr>
            <w:r>
              <w:rPr>
                <w:szCs w:val="16"/>
              </w:rPr>
              <w:t>Sub-topic 2-1 Test parameters</w:t>
            </w:r>
          </w:p>
          <w:p w14:paraId="2BBFA0A9" w14:textId="77777777" w:rsidR="00A26A40" w:rsidRDefault="00A26A40" w:rsidP="005901C7">
            <w:pPr>
              <w:rPr>
                <w:b/>
                <w:sz w:val="22"/>
                <w:u w:val="single"/>
              </w:rPr>
            </w:pPr>
            <w:r>
              <w:rPr>
                <w:b/>
                <w:u w:val="single"/>
              </w:rPr>
              <w:t>T</w:t>
            </w:r>
            <w:r>
              <w:rPr>
                <w:b/>
                <w:u w:val="single"/>
                <w:lang w:eastAsia="zh-CN"/>
              </w:rPr>
              <w:t>est requirements without modulation order blind detection (DCI index 1-5 is indicated)</w:t>
            </w:r>
          </w:p>
          <w:p w14:paraId="21523696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Rank 1+1 with 2T4R:</w:t>
            </w:r>
          </w:p>
          <w:p w14:paraId="6A04CDC4" w14:textId="77777777" w:rsidR="00A26A40" w:rsidRDefault="00A26A40" w:rsidP="005901C7">
            <w:pPr>
              <w:pStyle w:val="ListParagraph"/>
              <w:snapToGrid w:val="0"/>
              <w:spacing w:before="60" w:after="60"/>
              <w:ind w:left="28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</w:t>
            </w:r>
          </w:p>
          <w:p w14:paraId="6DBD2F5A" w14:textId="1C3BD955" w:rsidR="00A26A40" w:rsidRPr="00A26A40" w:rsidRDefault="00A26A40" w:rsidP="00A26A40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t>Not cover Rank 1+1 with 2T4R for test if test case is defined for rank 2+2</w:t>
            </w:r>
          </w:p>
          <w:p w14:paraId="524926A6" w14:textId="77777777" w:rsidR="00A26A40" w:rsidRDefault="00A26A40" w:rsidP="005901C7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>T</w:t>
            </w:r>
            <w:r>
              <w:rPr>
                <w:b/>
                <w:u w:val="single"/>
                <w:lang w:eastAsia="zh-CN"/>
              </w:rPr>
              <w:t>est requirements with modulation order blind detection (DCI index 6 is indicated)</w:t>
            </w:r>
          </w:p>
          <w:p w14:paraId="5B5C9362" w14:textId="77777777" w:rsidR="00A26A40" w:rsidRDefault="00A26A40" w:rsidP="005901C7">
            <w:pPr>
              <w:rPr>
                <w:rFonts w:eastAsiaTheme="minorHAnsi"/>
                <w:b/>
                <w:u w:val="single"/>
              </w:rPr>
            </w:pPr>
            <w:r>
              <w:rPr>
                <w:rFonts w:eastAsia="SimSun"/>
                <w:lang w:eastAsia="zh-CN"/>
              </w:rPr>
              <w:t>Agreement</w:t>
            </w:r>
          </w:p>
          <w:p w14:paraId="098EF1B8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Down select among the Case#21 to Case#34 in R4-2400805:</w:t>
            </w:r>
          </w:p>
          <w:p w14:paraId="7A83304D" w14:textId="63447635" w:rsidR="00A26A40" w:rsidRPr="00A26A40" w:rsidRDefault="00A26A40" w:rsidP="00A26A40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Remove Case 35 and 36 in the study given most companies show limited performance gain over the </w:t>
            </w:r>
            <w:proofErr w:type="gramStart"/>
            <w:r>
              <w:rPr>
                <w:rFonts w:eastAsia="SimSun"/>
                <w:lang w:eastAsia="zh-CN"/>
              </w:rPr>
              <w:t>baseline</w:t>
            </w:r>
            <w:proofErr w:type="gramEnd"/>
          </w:p>
          <w:p w14:paraId="15E0FFA6" w14:textId="77777777" w:rsidR="00A26A40" w:rsidRDefault="00A26A40" w:rsidP="005901C7"/>
        </w:tc>
      </w:tr>
    </w:tbl>
    <w:p w14:paraId="4F832EA8" w14:textId="34D4A3B5" w:rsidR="0042255D" w:rsidRDefault="0042255D" w:rsidP="009862EF"/>
    <w:p w14:paraId="19EE1024" w14:textId="1805D870" w:rsidR="009862EF" w:rsidRDefault="003E10D4" w:rsidP="009862EF">
      <w:r>
        <w:t>In t</w:t>
      </w:r>
      <w:r w:rsidR="009862EF">
        <w:t>he following we will provide Nokia’s view on the remaining open issues as well as make observations and proposals where needed.</w:t>
      </w:r>
    </w:p>
    <w:p w14:paraId="5EED75F2" w14:textId="77777777" w:rsidR="00A85241" w:rsidRPr="00CA290F" w:rsidRDefault="00A85241" w:rsidP="00CA290F"/>
    <w:p w14:paraId="15AFEB88" w14:textId="7EDD4BB2" w:rsidR="007736DD" w:rsidRDefault="00E64D70" w:rsidP="00E64D70">
      <w:pPr>
        <w:pStyle w:val="RAN4H1"/>
      </w:pPr>
      <w:r>
        <w:t>Discussion</w:t>
      </w:r>
    </w:p>
    <w:p w14:paraId="030DF920" w14:textId="29F512A9" w:rsidR="00A26A40" w:rsidRPr="00A26A40" w:rsidRDefault="00A26A40" w:rsidP="00A26A40">
      <w:r>
        <w:t xml:space="preserve">In </w:t>
      </w:r>
      <w:r>
        <w:fldChar w:fldCharType="begin"/>
      </w:r>
      <w:r>
        <w:instrText xml:space="preserve"> REF _Ref162946626 \n \h </w:instrText>
      </w:r>
      <w:r>
        <w:fldChar w:fldCharType="separate"/>
      </w:r>
      <w:r w:rsidR="003E10D4">
        <w:t>[2]</w:t>
      </w:r>
      <w:r>
        <w:fldChar w:fldCharType="end"/>
      </w:r>
      <w:r>
        <w:t xml:space="preserve"> we have provided </w:t>
      </w:r>
      <w:r w:rsidR="00B23AC3">
        <w:t xml:space="preserve">our </w:t>
      </w:r>
      <w:r>
        <w:t xml:space="preserve">simulation results on the requested cases which are based on the agreements made </w:t>
      </w:r>
      <w:r w:rsidR="00B23AC3">
        <w:t xml:space="preserve">for </w:t>
      </w:r>
      <w:r>
        <w:t xml:space="preserve">the relevant parameters. We further discuss the open points based on </w:t>
      </w:r>
      <w:r w:rsidR="00B23AC3">
        <w:t xml:space="preserve">our </w:t>
      </w:r>
      <w:r>
        <w:t>results.</w:t>
      </w:r>
    </w:p>
    <w:p w14:paraId="1C648916" w14:textId="1F0119A8" w:rsidR="00A26A40" w:rsidRDefault="00A26A40" w:rsidP="00A26A40">
      <w:pPr>
        <w:pStyle w:val="RAN4H2"/>
      </w:pPr>
      <w:r w:rsidRPr="00A26A40">
        <w:t>Test requirements without modulation order blind detection (DCI index 1-5 is indicated)</w:t>
      </w:r>
    </w:p>
    <w:p w14:paraId="0F961BA3" w14:textId="6F8B33A6" w:rsidR="00A26A40" w:rsidRPr="00A26A40" w:rsidRDefault="00A26A40" w:rsidP="00A26A40">
      <w:r>
        <w:t xml:space="preserve">In RAN4 #110 </w:t>
      </w:r>
      <w:r>
        <w:fldChar w:fldCharType="begin"/>
      </w:r>
      <w:r>
        <w:instrText xml:space="preserve"> REF _Ref162948478 \n \h </w:instrText>
      </w:r>
      <w:r>
        <w:fldChar w:fldCharType="separate"/>
      </w:r>
      <w:r w:rsidR="003E10D4">
        <w:t>[1]</w:t>
      </w:r>
      <w:r>
        <w:fldChar w:fldCharType="end"/>
      </w:r>
      <w:r>
        <w:t xml:space="preserve"> following </w:t>
      </w:r>
      <w:r w:rsidR="00000A30">
        <w:t>options were</w:t>
      </w:r>
      <w:r>
        <w:t xml:space="preserve"> presented for the different cases without modulation order blind detection.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26A40" w14:paraId="4234B4F2" w14:textId="77777777" w:rsidTr="005901C7">
        <w:trPr>
          <w:jc w:val="center"/>
        </w:trPr>
        <w:tc>
          <w:tcPr>
            <w:tcW w:w="9617" w:type="dxa"/>
          </w:tcPr>
          <w:p w14:paraId="34447983" w14:textId="77777777" w:rsidR="00A26A40" w:rsidRDefault="00A26A40" w:rsidP="005901C7">
            <w:pPr>
              <w:rPr>
                <w:b/>
                <w:sz w:val="22"/>
                <w:u w:val="single"/>
              </w:rPr>
            </w:pPr>
            <w:r>
              <w:rPr>
                <w:b/>
                <w:u w:val="single"/>
              </w:rPr>
              <w:t>T</w:t>
            </w:r>
            <w:r>
              <w:rPr>
                <w:b/>
                <w:u w:val="single"/>
                <w:lang w:eastAsia="zh-CN"/>
              </w:rPr>
              <w:t>est requirements without modulation order blind detection (DCI index 1-5 is indicated)</w:t>
            </w:r>
          </w:p>
          <w:p w14:paraId="41F65FC2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Rank 1+1 with 2T2R, down select among the following cases:</w:t>
            </w:r>
          </w:p>
          <w:p w14:paraId="23C46A69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t>Case#1:</w:t>
            </w:r>
            <w:r>
              <w:rPr>
                <w:b/>
              </w:rPr>
              <w:t xml:space="preserve"> </w:t>
            </w:r>
            <w:r>
              <w:t xml:space="preserve">Random precoding, </w:t>
            </w:r>
            <w:r>
              <w:rPr>
                <w:rFonts w:eastAsia="SimSun"/>
              </w:rPr>
              <w:t xml:space="preserve">TDLC300-100, ULA medium, MCS 13 (Table 1) for Target UE, QPSK for co-UE, full FDRA </w:t>
            </w:r>
            <w:r>
              <w:rPr>
                <w:lang w:eastAsia="zh-CN"/>
              </w:rPr>
              <w:t>for the co-UE</w:t>
            </w:r>
          </w:p>
          <w:p w14:paraId="41330088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Case#5: Orthogonal precoding, TDLC300-100, ULA medium, MCS 13 (Table 1) for Target UE, QPSK for co-UE. full FDRA for the co-UE</w:t>
            </w:r>
          </w:p>
          <w:p w14:paraId="5CA838B2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>For Rank 1+1 with 2T4R:</w:t>
            </w:r>
          </w:p>
          <w:p w14:paraId="3C93F5F5" w14:textId="77777777" w:rsidR="00A26A40" w:rsidRDefault="00A26A40" w:rsidP="005901C7">
            <w:pPr>
              <w:pStyle w:val="ListParagraph"/>
              <w:snapToGrid w:val="0"/>
              <w:spacing w:before="60" w:after="60"/>
              <w:ind w:left="28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Agreement</w:t>
            </w:r>
          </w:p>
          <w:p w14:paraId="6C89F4EF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IF test requirements are introduced for rank 1+1 with 2T4R, </w:t>
            </w:r>
            <w:r>
              <w:rPr>
                <w:rFonts w:eastAsia="SimSun"/>
                <w:lang w:eastAsia="zh-CN"/>
              </w:rPr>
              <w:t>down select among the following cases:</w:t>
            </w:r>
          </w:p>
          <w:p w14:paraId="03866B97" w14:textId="77777777" w:rsidR="00A26A40" w:rsidRDefault="00A26A40" w:rsidP="005901C7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Random precoding, TDLC300-100, ULA medium, MCS 13 (Table 1) for Target UE, QPSK for co-UE, full FDRA for the co-UE</w:t>
            </w:r>
          </w:p>
          <w:p w14:paraId="56DA2F95" w14:textId="77777777" w:rsidR="00A26A40" w:rsidRDefault="00A26A40" w:rsidP="005901C7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Orthogonal precoding, TDLC300-100, ULA medium, MCS 13 (Table 1) for Target UE, QPSK for co-UE. full FDRA for the co-UE</w:t>
            </w:r>
          </w:p>
          <w:p w14:paraId="0AB6ED15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For Rank 2+2 with 4T4R, down select among the following cases:</w:t>
            </w:r>
          </w:p>
          <w:p w14:paraId="26B1FA20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</w:rPr>
            </w:pPr>
            <w:r>
              <w:t>Case#7: Orthogonal precoding, TDLA30-10, ULA Low, MCS 13 (Table 1) for Target UE, QPSK for co-UE, full FDRA for the co-UE</w:t>
            </w:r>
          </w:p>
          <w:p w14:paraId="14D559A5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</w:pPr>
            <w:r>
              <w:t>Case#8: Orthogonal precoding, TDLA30-10, XP medium, MCS 13 (Table 1) for Target UE, QPSK for co-UE. full FDRA for the co-UE</w:t>
            </w:r>
          </w:p>
          <w:p w14:paraId="57DCD55F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</w:pPr>
            <w:r>
              <w:t xml:space="preserve">Case#9: Orthogonal precoding, TDLA30-10, </w:t>
            </w:r>
            <w:r>
              <w:rPr>
                <w:rFonts w:eastAsia="SimSun"/>
              </w:rPr>
              <w:t>ULA Low</w:t>
            </w:r>
            <w:r>
              <w:t>, MCS 17 (Table 1) for Target UE, 16QAM for co-UE. full FDRA for the co-UE</w:t>
            </w:r>
          </w:p>
          <w:p w14:paraId="4DF293D3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</w:pPr>
            <w:r>
              <w:t xml:space="preserve">Case#10: Orthogonal precoding, TDLA30-10, </w:t>
            </w:r>
            <w:r>
              <w:rPr>
                <w:rFonts w:eastAsia="SimSun"/>
              </w:rPr>
              <w:t>XP medium</w:t>
            </w:r>
            <w:r>
              <w:t>, MCS 17 (Table 1) for Target UE, 16QAM for co-UE. full FDRA for the co-UE</w:t>
            </w:r>
          </w:p>
          <w:p w14:paraId="6E1DD839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</w:pPr>
            <w:r>
              <w:t>Orthogonal precoding, TDLA30-10, XP medium, MCS 17 (Table 1) for Target UE, QPSK for co-UE. full FDRA for the co-UE</w:t>
            </w:r>
          </w:p>
          <w:p w14:paraId="432974E0" w14:textId="77777777" w:rsidR="00A26A40" w:rsidRDefault="00A26A40" w:rsidP="005901C7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  <w:rPr>
                <w:rFonts w:asciiTheme="minorHAnsi" w:hAnsiTheme="minorHAnsi"/>
                <w:b/>
                <w:bCs/>
                <w:color w:val="000000" w:themeColor="text1"/>
                <w:kern w:val="2"/>
                <w:sz w:val="22"/>
                <w:u w:val="single"/>
                <w:lang w:eastAsia="zh-CN"/>
                <w14:ligatures w14:val="standardContextual"/>
              </w:rPr>
            </w:pPr>
          </w:p>
          <w:p w14:paraId="28759728" w14:textId="77777777" w:rsidR="00A26A40" w:rsidRDefault="00A26A40" w:rsidP="005901C7"/>
        </w:tc>
      </w:tr>
    </w:tbl>
    <w:p w14:paraId="7A21E062" w14:textId="18B6C298" w:rsidR="00A26A40" w:rsidRDefault="00A26A40" w:rsidP="00A26A40"/>
    <w:p w14:paraId="51D5D4AF" w14:textId="7ADE7186" w:rsidR="00A26A40" w:rsidRDefault="00A26A40" w:rsidP="00A26A40">
      <w:r>
        <w:t xml:space="preserve">From the Rank 1+1 results captured for both FDD and TDD in </w:t>
      </w:r>
      <w:r>
        <w:fldChar w:fldCharType="begin"/>
      </w:r>
      <w:r>
        <w:instrText xml:space="preserve"> REF _Ref162946626 \n \h </w:instrText>
      </w:r>
      <w:r>
        <w:fldChar w:fldCharType="separate"/>
      </w:r>
      <w:r w:rsidR="003E10D4">
        <w:t>[2]</w:t>
      </w:r>
      <w:r>
        <w:fldChar w:fldCharType="end"/>
      </w:r>
      <w:r>
        <w:t xml:space="preserve"> it is seen that using orthogonal precoding for co-UE gives marginal gain (&lt; 1dB) as compared to using random precoder with R-ML receiver. This can be seen by comparing cases 1,2 and cases 10,11 for 2T2R configuration. While comparing cases 3,4 and cases 12,13 gives similar observation for 2T4R configuration</w:t>
      </w:r>
    </w:p>
    <w:p w14:paraId="5BC63F30" w14:textId="62F83B73" w:rsidR="00A26A40" w:rsidRDefault="00A26A40" w:rsidP="005901C7">
      <w:pPr>
        <w:pStyle w:val="RAN4observation0"/>
      </w:pPr>
      <w:r>
        <w:t>Using orthogonal precoder or co-UE gives &lt; 1dB gain as compared to using random precoder with R</w:t>
      </w:r>
      <w:r w:rsidR="0041245E">
        <w:rPr>
          <w:rFonts w:ascii="Symbol" w:hAnsi="Symbol"/>
        </w:rPr>
        <w:noBreakHyphen/>
      </w:r>
      <w:r>
        <w:t>ML receiver for rank 1+1 cases 2T2R and 2T4R antenna configurations.</w:t>
      </w:r>
    </w:p>
    <w:p w14:paraId="4E3F2375" w14:textId="47C36DD3" w:rsidR="00991185" w:rsidRPr="00991185" w:rsidRDefault="00991185" w:rsidP="00991185">
      <w:r>
        <w:t xml:space="preserve">Considering the complex </w:t>
      </w:r>
      <w:r w:rsidR="00B86D60">
        <w:t xml:space="preserve">interaction of orthogonal precoder selection with the statistics of result collection and </w:t>
      </w:r>
      <w:r w:rsidR="000B69B2">
        <w:t>the negligible performance difference we propose to use random precoding.</w:t>
      </w:r>
    </w:p>
    <w:p w14:paraId="449450E4" w14:textId="680DA775" w:rsidR="00A26A40" w:rsidRDefault="00A26A40" w:rsidP="00A26A40">
      <w:pPr>
        <w:pStyle w:val="RAN4proposal"/>
        <w:rPr>
          <w:lang w:eastAsia="zh-CN"/>
        </w:rPr>
      </w:pPr>
      <w:r>
        <w:t xml:space="preserve">Define Rank 1+1 with 2T2R using following parameters (case 1): Random precoding, </w:t>
      </w:r>
      <w:r>
        <w:rPr>
          <w:rFonts w:eastAsia="SimSun"/>
        </w:rPr>
        <w:t xml:space="preserve">TDLC300-100, ULA medium, MCS 13 (Table 1) for Target UE, QPSK for co-UE, full FDRA </w:t>
      </w:r>
      <w:r>
        <w:rPr>
          <w:lang w:eastAsia="zh-CN"/>
        </w:rPr>
        <w:t>for the co-UE.</w:t>
      </w:r>
    </w:p>
    <w:p w14:paraId="0BE9D334" w14:textId="1888597D" w:rsidR="00E1697A" w:rsidRPr="00E1697A" w:rsidRDefault="00E1697A" w:rsidP="00E1697A">
      <w:pPr>
        <w:pStyle w:val="RAN4observation0"/>
        <w:rPr>
          <w:lang w:eastAsia="zh-CN"/>
        </w:rPr>
      </w:pPr>
      <w:r>
        <w:rPr>
          <w:lang w:eastAsia="zh-CN"/>
        </w:rPr>
        <w:t>Last meeting</w:t>
      </w:r>
      <w:r w:rsidR="0041245E">
        <w:rPr>
          <w:lang w:eastAsia="zh-CN"/>
        </w:rPr>
        <w:t xml:space="preserve"> (RAN4#110)</w:t>
      </w:r>
      <w:r>
        <w:rPr>
          <w:lang w:eastAsia="zh-CN"/>
        </w:rPr>
        <w:t xml:space="preserve"> it was agreed to not </w:t>
      </w:r>
      <w:r w:rsidR="00C455E6">
        <w:rPr>
          <w:lang w:eastAsia="zh-CN"/>
        </w:rPr>
        <w:t>define</w:t>
      </w:r>
      <w:r>
        <w:rPr>
          <w:lang w:eastAsia="zh-CN"/>
        </w:rPr>
        <w:t xml:space="preserve"> test with rank1+1 with 2T4R antenna configuration if test</w:t>
      </w:r>
      <w:r w:rsidR="00C455E6">
        <w:rPr>
          <w:lang w:eastAsia="zh-CN"/>
        </w:rPr>
        <w:t xml:space="preserve"> with </w:t>
      </w:r>
      <w:r>
        <w:rPr>
          <w:lang w:eastAsia="zh-CN"/>
        </w:rPr>
        <w:t xml:space="preserve">rank2+2 with 4T4R </w:t>
      </w:r>
      <w:r w:rsidR="0041245E">
        <w:rPr>
          <w:lang w:eastAsia="zh-CN"/>
        </w:rPr>
        <w:t>is</w:t>
      </w:r>
      <w:r w:rsidR="00C455E6">
        <w:rPr>
          <w:lang w:eastAsia="zh-CN"/>
        </w:rPr>
        <w:t xml:space="preserve"> defined</w:t>
      </w:r>
      <w:r w:rsidR="003E10D4">
        <w:rPr>
          <w:lang w:eastAsia="zh-CN"/>
        </w:rPr>
        <w:t>.</w:t>
      </w:r>
    </w:p>
    <w:p w14:paraId="01D316C3" w14:textId="5922AA16" w:rsidR="00A26A40" w:rsidRDefault="00A26A40" w:rsidP="00A26A40">
      <w:pPr>
        <w:pStyle w:val="RAN4proposal"/>
        <w:rPr>
          <w:lang w:eastAsia="zh-CN"/>
        </w:rPr>
      </w:pPr>
      <w:r>
        <w:t>If requirements are introduced for rank 1+1 with 2T4R then define using following parameters (case 3):</w:t>
      </w:r>
      <w:r w:rsidRPr="00A26A40">
        <w:t xml:space="preserve"> </w:t>
      </w:r>
      <w:r>
        <w:t xml:space="preserve">Random precoding, </w:t>
      </w:r>
      <w:r>
        <w:rPr>
          <w:rFonts w:eastAsia="SimSun"/>
        </w:rPr>
        <w:t xml:space="preserve">TDLC300-100, ULA medium, MCS 13 (Table 1) for Target UE, QPSK for co-UE, full FDRA </w:t>
      </w:r>
      <w:r>
        <w:rPr>
          <w:lang w:eastAsia="zh-CN"/>
        </w:rPr>
        <w:t>for the co-UE.</w:t>
      </w:r>
    </w:p>
    <w:p w14:paraId="75CBCC5A" w14:textId="77777777" w:rsidR="00870C6E" w:rsidRDefault="00870C6E" w:rsidP="00A26A40">
      <w:pPr>
        <w:rPr>
          <w:highlight w:val="yellow"/>
        </w:rPr>
      </w:pPr>
    </w:p>
    <w:p w14:paraId="1B2D249F" w14:textId="21E3F120" w:rsidR="00AB7B2A" w:rsidRDefault="00D82206" w:rsidP="00A26A40">
      <w:r>
        <w:t>We would like to</w:t>
      </w:r>
      <w:r w:rsidR="00D30C3D">
        <w:t xml:space="preserve"> </w:t>
      </w:r>
      <w:r w:rsidR="00920BC3">
        <w:t xml:space="preserve">define </w:t>
      </w:r>
      <w:r w:rsidR="00D30C3D">
        <w:t xml:space="preserve">rank2+2 </w:t>
      </w:r>
      <w:r w:rsidR="00920BC3">
        <w:t xml:space="preserve">test requirements </w:t>
      </w:r>
      <w:r w:rsidR="00D30C3D">
        <w:t xml:space="preserve">with 16QAM since </w:t>
      </w:r>
      <w:r w:rsidR="00790D6C">
        <w:t xml:space="preserve">it </w:t>
      </w:r>
      <w:r w:rsidR="00D30C3D">
        <w:t xml:space="preserve">is a typical configuration in deployment and it exercises the reduced complexity part of R-ML significantly, unlike the other cases where R-ML is </w:t>
      </w:r>
      <w:r>
        <w:t>very close to</w:t>
      </w:r>
      <w:r w:rsidR="00D30C3D">
        <w:t xml:space="preserve"> ML.</w:t>
      </w:r>
    </w:p>
    <w:p w14:paraId="755E26C9" w14:textId="5D72ED20" w:rsidR="00A966F8" w:rsidRDefault="00103E63" w:rsidP="00A26A40">
      <w:r>
        <w:t>Results capture</w:t>
      </w:r>
      <w:r w:rsidR="00F26F74">
        <w:t>d</w:t>
      </w:r>
      <w:r>
        <w:t xml:space="preserve"> in </w:t>
      </w:r>
      <w:r>
        <w:fldChar w:fldCharType="begin"/>
      </w:r>
      <w:r>
        <w:instrText xml:space="preserve"> REF _Ref162946626 \r \h </w:instrText>
      </w:r>
      <w:r>
        <w:fldChar w:fldCharType="separate"/>
      </w:r>
      <w:r w:rsidR="003E10D4">
        <w:t>[2]</w:t>
      </w:r>
      <w:r>
        <w:fldChar w:fldCharType="end"/>
      </w:r>
      <w:r w:rsidR="00767598">
        <w:t xml:space="preserve"> with both </w:t>
      </w:r>
      <w:r w:rsidR="00BB282C">
        <w:t>XP medium case and ULA low show 1.5</w:t>
      </w:r>
      <w:r w:rsidR="00F26F74">
        <w:t>dB</w:t>
      </w:r>
      <w:r w:rsidR="00BB282C">
        <w:t xml:space="preserve"> to 2dB gain of R-ML over MMSE-IRC/E-IRC both of which perform almost equal.</w:t>
      </w:r>
      <w:r w:rsidR="00767598">
        <w:t xml:space="preserve"> Also</w:t>
      </w:r>
      <w:r w:rsidR="00B3742D">
        <w:t>,</w:t>
      </w:r>
      <w:r w:rsidR="00767598">
        <w:t xml:space="preserve"> the</w:t>
      </w:r>
      <w:r w:rsidR="00A966F8">
        <w:t xml:space="preserve"> SNR operating point </w:t>
      </w:r>
      <w:r w:rsidR="00767598">
        <w:t>for these cases is</w:t>
      </w:r>
      <w:r w:rsidR="00A966F8">
        <w:t xml:space="preserve"> within </w:t>
      </w:r>
      <w:r w:rsidR="00767598">
        <w:t>feasibility</w:t>
      </w:r>
      <w:r w:rsidR="00A966F8">
        <w:t xml:space="preserve"> range. But we can compromise to ULA low if this is a problem.</w:t>
      </w:r>
    </w:p>
    <w:p w14:paraId="7CAC0A69" w14:textId="5DE9DEA4" w:rsidR="00B3742D" w:rsidRDefault="00B3742D" w:rsidP="00B3742D">
      <w:pPr>
        <w:pStyle w:val="RAN4observation0"/>
      </w:pPr>
      <w:r>
        <w:t xml:space="preserve">16QAM is a typical MO in deployment and it exercise the reduced complexity part of </w:t>
      </w:r>
      <w:r w:rsidR="00C33E1A">
        <w:t>R-ML in rank 2+2 cases</w:t>
      </w:r>
      <w:r w:rsidR="00CB330E">
        <w:t>.</w:t>
      </w:r>
    </w:p>
    <w:p w14:paraId="609ED690" w14:textId="387C7B84" w:rsidR="00C33E1A" w:rsidRDefault="00C33E1A" w:rsidP="00C33E1A">
      <w:pPr>
        <w:pStyle w:val="RAN4observation0"/>
      </w:pPr>
      <w:r>
        <w:t>R-ML receiver shows 1.5 to 2</w:t>
      </w:r>
      <w:r w:rsidR="00450497">
        <w:t>d</w:t>
      </w:r>
      <w:r>
        <w:t xml:space="preserve">B gain over E-IRC/MMSE-IRC </w:t>
      </w:r>
      <w:r w:rsidR="003B6C45">
        <w:t>and feasible SNR (&lt;20dB) fo</w:t>
      </w:r>
      <w:r w:rsidR="00CB330E">
        <w:t>r</w:t>
      </w:r>
      <w:r w:rsidR="003B6C45">
        <w:t xml:space="preserve"> </w:t>
      </w:r>
      <w:r w:rsidR="00450497">
        <w:t xml:space="preserve">rank 2+2 cases with </w:t>
      </w:r>
      <w:r>
        <w:t xml:space="preserve">16QAM </w:t>
      </w:r>
      <w:r w:rsidR="00450497">
        <w:t>scheduled for co-UE</w:t>
      </w:r>
      <w:r w:rsidR="00CB330E">
        <w:t>.</w:t>
      </w:r>
    </w:p>
    <w:p w14:paraId="50E50B08" w14:textId="3752A4A2" w:rsidR="00CB330E" w:rsidRPr="00CB330E" w:rsidRDefault="00CB330E" w:rsidP="00CB330E">
      <w:pPr>
        <w:pStyle w:val="RAN4proposal"/>
      </w:pPr>
      <w:r>
        <w:lastRenderedPageBreak/>
        <w:t>Define Rank 2+2 tests with 16 QAM scheduled for co-UE using either ULA low or XP medium antenna configurations (cases</w:t>
      </w:r>
      <w:r w:rsidR="00061876">
        <w:t xml:space="preserve"> 7, 8</w:t>
      </w:r>
      <w:r w:rsidR="00A939F2">
        <w:t xml:space="preserve"> in latest simulation results template</w:t>
      </w:r>
      <w:r w:rsidR="00061876">
        <w:t>)</w:t>
      </w:r>
    </w:p>
    <w:p w14:paraId="3B9D0FBA" w14:textId="77777777" w:rsidR="00A26A40" w:rsidRDefault="00A26A40" w:rsidP="00A26A40">
      <w:pPr>
        <w:pStyle w:val="RAN4H2"/>
        <w:rPr>
          <w:lang w:eastAsia="zh-CN"/>
        </w:rPr>
      </w:pPr>
      <w:r>
        <w:t>T</w:t>
      </w:r>
      <w:r>
        <w:rPr>
          <w:lang w:eastAsia="zh-CN"/>
        </w:rPr>
        <w:t>est requirements with modulation order blind detection (DCI index 6 is indicated)</w:t>
      </w:r>
    </w:p>
    <w:p w14:paraId="5B07E1F2" w14:textId="1ACD464F" w:rsidR="003A4443" w:rsidRDefault="00865298" w:rsidP="003A4443">
      <w:r>
        <w:rPr>
          <w:lang w:eastAsia="zh-CN"/>
        </w:rPr>
        <w:t>For rank1+1 tests our results captured in</w:t>
      </w:r>
      <w:r>
        <w:t xml:space="preserve"> </w:t>
      </w:r>
      <w:r>
        <w:fldChar w:fldCharType="begin"/>
      </w:r>
      <w:r>
        <w:instrText xml:space="preserve"> REF _Ref162946626 \r \h </w:instrText>
      </w:r>
      <w:r>
        <w:fldChar w:fldCharType="separate"/>
      </w:r>
      <w:r w:rsidR="003E10D4">
        <w:t>[2]</w:t>
      </w:r>
      <w:r>
        <w:fldChar w:fldCharType="end"/>
      </w:r>
      <w:r>
        <w:t xml:space="preserve"> show </w:t>
      </w:r>
      <w:r w:rsidR="00DF35F8">
        <w:t>negligible</w:t>
      </w:r>
      <w:r w:rsidR="00CC7BE7">
        <w:t xml:space="preserve"> (&lt;0.5 dB) </w:t>
      </w:r>
      <w:r w:rsidR="00A74E82">
        <w:t xml:space="preserve">up </w:t>
      </w:r>
      <w:r w:rsidR="00CC7BE7">
        <w:t xml:space="preserve">to </w:t>
      </w:r>
      <w:r w:rsidR="00DF35F8">
        <w:t xml:space="preserve">&lt;1.5 dB performance difference between cases with and without blind detection of MO. However, </w:t>
      </w:r>
      <w:r w:rsidR="000072B3">
        <w:t xml:space="preserve">the cases being considered for UEs without MO BD are still within </w:t>
      </w:r>
      <w:r w:rsidR="00A74E82">
        <w:t xml:space="preserve">testable SNR </w:t>
      </w:r>
      <w:r w:rsidR="000072B3">
        <w:t xml:space="preserve">range </w:t>
      </w:r>
      <w:r w:rsidR="00295B82">
        <w:t>for UEs with BD MO.</w:t>
      </w:r>
    </w:p>
    <w:p w14:paraId="3050203E" w14:textId="54E86998" w:rsidR="00295B82" w:rsidRDefault="00A74E82" w:rsidP="00295B82">
      <w:pPr>
        <w:pStyle w:val="RAN4observation0"/>
        <w:rPr>
          <w:lang w:eastAsia="zh-CN"/>
        </w:rPr>
      </w:pPr>
      <w:r>
        <w:rPr>
          <w:lang w:eastAsia="zh-CN"/>
        </w:rPr>
        <w:t xml:space="preserve">Requirement definition for </w:t>
      </w:r>
      <w:r w:rsidR="00295B82">
        <w:rPr>
          <w:lang w:eastAsia="zh-CN"/>
        </w:rPr>
        <w:t>rank 1+1 test cases</w:t>
      </w:r>
      <w:r w:rsidR="00D23677">
        <w:rPr>
          <w:lang w:eastAsia="zh-CN"/>
        </w:rPr>
        <w:t xml:space="preserve"> with 2T2R and 2T4R being considered for UEs without MO BD are feasible also with MO BD</w:t>
      </w:r>
    </w:p>
    <w:p w14:paraId="39762014" w14:textId="567E1070" w:rsidR="00D23677" w:rsidRDefault="00D23677" w:rsidP="00D23677">
      <w:pPr>
        <w:pStyle w:val="RAN4proposal"/>
        <w:rPr>
          <w:lang w:eastAsia="zh-CN"/>
        </w:rPr>
      </w:pPr>
      <w:r>
        <w:rPr>
          <w:lang w:eastAsia="zh-CN"/>
        </w:rPr>
        <w:t xml:space="preserve">Define rank 1+1 testcases with MO BD to be the same as without MO BD but with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of DCI index 6</w:t>
      </w:r>
      <w:r w:rsidR="00AE6F3F">
        <w:rPr>
          <w:lang w:eastAsia="zh-CN"/>
        </w:rPr>
        <w:t>.</w:t>
      </w:r>
    </w:p>
    <w:p w14:paraId="289BCEBE" w14:textId="5944AF58" w:rsidR="00410DC7" w:rsidRDefault="00410DC7" w:rsidP="00410DC7">
      <w:pPr>
        <w:rPr>
          <w:lang w:eastAsia="zh-CN"/>
        </w:rPr>
      </w:pPr>
      <w:r>
        <w:rPr>
          <w:lang w:eastAsia="zh-CN"/>
        </w:rPr>
        <w:t>For rank2+2 test</w:t>
      </w:r>
      <w:r w:rsidR="00C357ED">
        <w:rPr>
          <w:lang w:eastAsia="zh-CN"/>
        </w:rPr>
        <w:t>s without MO BD it has been agreed to drop tests with 16QAM scheduled for co-UE because these tests give marginal gain over MMSE-IRC receiver.</w:t>
      </w:r>
      <w:r w:rsidR="00731B28">
        <w:rPr>
          <w:lang w:eastAsia="zh-CN"/>
        </w:rPr>
        <w:t xml:space="preserve"> </w:t>
      </w:r>
      <w:r w:rsidR="00D027FF">
        <w:rPr>
          <w:lang w:eastAsia="zh-CN"/>
        </w:rPr>
        <w:t xml:space="preserve">Thus rank2+2 tests for UEs </w:t>
      </w:r>
      <w:r w:rsidR="00AE6F3F">
        <w:rPr>
          <w:lang w:eastAsia="zh-CN"/>
        </w:rPr>
        <w:t xml:space="preserve">with </w:t>
      </w:r>
      <w:r w:rsidR="00D027FF">
        <w:rPr>
          <w:lang w:eastAsia="zh-CN"/>
        </w:rPr>
        <w:t xml:space="preserve">MO BD </w:t>
      </w:r>
      <w:r w:rsidR="001A31C0">
        <w:rPr>
          <w:lang w:eastAsia="zh-CN"/>
        </w:rPr>
        <w:t xml:space="preserve">shall </w:t>
      </w:r>
      <w:r w:rsidR="00AE6F3F">
        <w:rPr>
          <w:lang w:eastAsia="zh-CN"/>
        </w:rPr>
        <w:t xml:space="preserve">be defined using QPSK for co-scheduled UE. We support defining this based on XP medium antenna correlation because this gives </w:t>
      </w:r>
      <w:r w:rsidR="001A31C0">
        <w:rPr>
          <w:lang w:eastAsia="zh-CN"/>
        </w:rPr>
        <w:t>a</w:t>
      </w:r>
      <w:r w:rsidR="00AE6F3F">
        <w:rPr>
          <w:lang w:eastAsia="zh-CN"/>
        </w:rPr>
        <w:t xml:space="preserve"> higher but feasible SNR as compared to using ULA low antenna correlation.</w:t>
      </w:r>
    </w:p>
    <w:p w14:paraId="7A72A5AB" w14:textId="4293ACB4" w:rsidR="00AE6F3F" w:rsidRPr="00410DC7" w:rsidRDefault="00AE6F3F" w:rsidP="002C289A">
      <w:pPr>
        <w:pStyle w:val="RAN4proposal"/>
      </w:pPr>
      <w:r>
        <w:rPr>
          <w:lang w:eastAsia="zh-CN"/>
        </w:rPr>
        <w:t>Define rank 2+2 test case with MO BD using MCS13 for target UE and QPSK for co-UE and using XP medium antenna correlation</w:t>
      </w:r>
      <w:r w:rsidR="002549A5">
        <w:rPr>
          <w:lang w:eastAsia="zh-CN"/>
        </w:rPr>
        <w:t xml:space="preserve"> (Case 32</w:t>
      </w:r>
      <w:r w:rsidR="002549A5">
        <w:t>)</w:t>
      </w:r>
    </w:p>
    <w:p w14:paraId="3025F5FD" w14:textId="77777777" w:rsidR="00A26A40" w:rsidRPr="00A26A40" w:rsidRDefault="00A26A40" w:rsidP="00A26A40">
      <w:pPr>
        <w:rPr>
          <w:lang w:eastAsia="zh-CN"/>
        </w:rPr>
      </w:pPr>
    </w:p>
    <w:p w14:paraId="705902EB" w14:textId="492DF67C" w:rsidR="00A26A40" w:rsidRDefault="00A26A40" w:rsidP="00A26A40">
      <w:pPr>
        <w:pStyle w:val="RAN4H2"/>
      </w:pPr>
      <w:r w:rsidRPr="00A26A40">
        <w:t>Whether to tests UE not support</w:t>
      </w:r>
      <w:r>
        <w:t>ing</w:t>
      </w:r>
      <w:r w:rsidRPr="00A26A40">
        <w:t xml:space="preserve"> BD-MO with R-ML with DCI index 6 is indicated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26A40" w14:paraId="7516ECD5" w14:textId="77777777" w:rsidTr="005901C7">
        <w:trPr>
          <w:jc w:val="center"/>
        </w:trPr>
        <w:tc>
          <w:tcPr>
            <w:tcW w:w="9617" w:type="dxa"/>
          </w:tcPr>
          <w:p w14:paraId="48C45FEB" w14:textId="77777777" w:rsidR="00A26A40" w:rsidRDefault="00A26A40" w:rsidP="005901C7">
            <w:pPr>
              <w:rPr>
                <w:rFonts w:eastAsiaTheme="minorHAnsi"/>
                <w:b/>
                <w:u w:val="single"/>
              </w:rPr>
            </w:pPr>
          </w:p>
          <w:p w14:paraId="30A09988" w14:textId="77777777" w:rsidR="00A26A40" w:rsidRDefault="00A26A40" w:rsidP="005901C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Whether to tests UE </w:t>
            </w:r>
            <w:proofErr w:type="gramStart"/>
            <w:r>
              <w:rPr>
                <w:b/>
                <w:u w:val="single"/>
              </w:rPr>
              <w:t>not support</w:t>
            </w:r>
            <w:proofErr w:type="gramEnd"/>
            <w:r>
              <w:rPr>
                <w:b/>
                <w:u w:val="single"/>
              </w:rPr>
              <w:t xml:space="preserve"> BD-MO with R-ML</w:t>
            </w:r>
            <w:r>
              <w:rPr>
                <w:b/>
                <w:u w:val="single"/>
                <w:lang w:eastAsia="zh-CN"/>
              </w:rPr>
              <w:t xml:space="preserve"> with DCI index 6 is indicated</w:t>
            </w:r>
          </w:p>
          <w:p w14:paraId="1C2EC41C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49262782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 xml:space="preserve">Option 1: Introduce test cases only applicable to the UE which can perform E-IRC receiver in that </w:t>
            </w:r>
            <w:proofErr w:type="gramStart"/>
            <w:r>
              <w:rPr>
                <w:lang w:eastAsia="zh-CN"/>
              </w:rPr>
              <w:t>case</w:t>
            </w:r>
            <w:proofErr w:type="gramEnd"/>
          </w:p>
          <w:p w14:paraId="070B75D8" w14:textId="6FB7EA31" w:rsidR="00A26A40" w:rsidRPr="00A26A40" w:rsidRDefault="00A26A40" w:rsidP="00A26A40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 xml:space="preserve">Option 2: Do not introduce such test for UE </w:t>
            </w:r>
            <w:proofErr w:type="gramStart"/>
            <w:r>
              <w:rPr>
                <w:lang w:eastAsia="zh-CN"/>
              </w:rPr>
              <w:t>not support</w:t>
            </w:r>
            <w:proofErr w:type="gramEnd"/>
            <w:r>
              <w:rPr>
                <w:lang w:eastAsia="zh-CN"/>
              </w:rPr>
              <w:t xml:space="preserve"> BD-MO with R-ML</w:t>
            </w:r>
          </w:p>
          <w:p w14:paraId="5DB49DCF" w14:textId="77777777" w:rsidR="00A26A40" w:rsidRDefault="00A26A40" w:rsidP="005901C7"/>
        </w:tc>
      </w:tr>
    </w:tbl>
    <w:p w14:paraId="0EDA3B66" w14:textId="6C41E643" w:rsidR="003A4443" w:rsidRDefault="003A4443" w:rsidP="00A26A40">
      <w:r>
        <w:t xml:space="preserve">Our results captured in </w:t>
      </w:r>
      <w:r>
        <w:fldChar w:fldCharType="begin"/>
      </w:r>
      <w:r>
        <w:instrText xml:space="preserve"> REF _Ref162946626 \r \h </w:instrText>
      </w:r>
      <w:r>
        <w:fldChar w:fldCharType="separate"/>
      </w:r>
      <w:r w:rsidR="003E10D4">
        <w:t>[2]</w:t>
      </w:r>
      <w:r>
        <w:fldChar w:fldCharType="end"/>
      </w:r>
      <w:r>
        <w:t xml:space="preserve"> show that with low antenna correlation there is no difference in performance of MMSE-IRC and E-IRC receivers</w:t>
      </w:r>
      <w:r w:rsidR="001A31C0">
        <w:t xml:space="preserve"> when DCI index 6 is indicated</w:t>
      </w:r>
      <w:r>
        <w:t xml:space="preserve">. </w:t>
      </w:r>
      <w:r w:rsidR="001A31C0">
        <w:t xml:space="preserve">In addition, </w:t>
      </w:r>
      <w:r>
        <w:t>with medium correlation the required SNR for E-IRC is above 20 dB</w:t>
      </w:r>
      <w:r w:rsidR="001A31C0">
        <w:t>,</w:t>
      </w:r>
      <w:r>
        <w:t xml:space="preserve"> which makes it quite difficult to define a testcase.</w:t>
      </w:r>
    </w:p>
    <w:p w14:paraId="3D9C5F84" w14:textId="4AD6C02C" w:rsidR="003A4443" w:rsidRDefault="003A4443" w:rsidP="003A4443">
      <w:pPr>
        <w:pStyle w:val="RAN4observation0"/>
      </w:pPr>
      <w:r>
        <w:t>E-IRC receiver has no or marginal gain over Rel 17 MMSE-IRC receiver when antenna correlation is low</w:t>
      </w:r>
      <w:r w:rsidR="001A31C0">
        <w:t>.</w:t>
      </w:r>
    </w:p>
    <w:p w14:paraId="18C4DEA7" w14:textId="2D6B0AA2" w:rsidR="003A4443" w:rsidRDefault="003A4443" w:rsidP="003A4443">
      <w:pPr>
        <w:pStyle w:val="RAN4observation0"/>
      </w:pPr>
      <w:r>
        <w:t xml:space="preserve">E-IRC receiver requires over 20 dB SNR in medium antenna correlation to achieve 70% </w:t>
      </w:r>
      <w:r w:rsidR="001A31C0">
        <w:t>throughput.</w:t>
      </w:r>
    </w:p>
    <w:p w14:paraId="3DB8F311" w14:textId="56311BE8" w:rsidR="003A4443" w:rsidRDefault="003A4443" w:rsidP="003A4443">
      <w:pPr>
        <w:pStyle w:val="RAN4proposal"/>
      </w:pPr>
      <w:r>
        <w:t>Not to define E-IRC receiver based testcases for UEs not supporting BD-MO when DCI index 6 is</w:t>
      </w:r>
      <w:r w:rsidR="00E07285">
        <w:t xml:space="preserve"> </w:t>
      </w:r>
      <w:proofErr w:type="spellStart"/>
      <w:r>
        <w:t>signalled</w:t>
      </w:r>
      <w:proofErr w:type="spellEnd"/>
      <w:r>
        <w:t>.</w:t>
      </w:r>
    </w:p>
    <w:p w14:paraId="7612A2CB" w14:textId="77777777" w:rsidR="001A31C0" w:rsidRPr="001A31C0" w:rsidRDefault="001A31C0" w:rsidP="00603E62"/>
    <w:p w14:paraId="0E3841FB" w14:textId="77777777" w:rsidR="00A26A40" w:rsidRDefault="00A26A40" w:rsidP="00A26A40">
      <w:pPr>
        <w:pStyle w:val="RAN4H2"/>
      </w:pPr>
      <w:r>
        <w:t>MCS Table</w:t>
      </w:r>
    </w:p>
    <w:p w14:paraId="0E978E35" w14:textId="1E40018E" w:rsidR="001A31C0" w:rsidRPr="001A31C0" w:rsidRDefault="001A31C0" w:rsidP="00603E62">
      <w:r>
        <w:t xml:space="preserve">In RAN4#110 it was discussed if the MCS table information (RRC assistant information) should be provided to the UE under test (see </w:t>
      </w:r>
      <w:r>
        <w:fldChar w:fldCharType="begin"/>
      </w:r>
      <w:r>
        <w:instrText xml:space="preserve"> REF _Ref162948478 \r \h </w:instrText>
      </w:r>
      <w:r>
        <w:fldChar w:fldCharType="separate"/>
      </w:r>
      <w:r w:rsidR="003E10D4">
        <w:t>[1]</w:t>
      </w:r>
      <w:r>
        <w:fldChar w:fldCharType="end"/>
      </w:r>
      <w:r>
        <w:t>):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26A40" w14:paraId="626CA879" w14:textId="77777777" w:rsidTr="00D615FF">
        <w:trPr>
          <w:jc w:val="center"/>
        </w:trPr>
        <w:tc>
          <w:tcPr>
            <w:tcW w:w="8655" w:type="dxa"/>
          </w:tcPr>
          <w:p w14:paraId="1A574F52" w14:textId="77777777" w:rsidR="00A26A40" w:rsidRDefault="00A26A40" w:rsidP="005901C7">
            <w:pPr>
              <w:snapToGrid w:val="0"/>
              <w:spacing w:before="60" w:after="60"/>
              <w:rPr>
                <w:b/>
                <w:u w:val="single"/>
              </w:rPr>
            </w:pPr>
          </w:p>
          <w:p w14:paraId="228AC28D" w14:textId="77777777" w:rsidR="00A26A40" w:rsidRDefault="00A26A40" w:rsidP="005901C7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MCS Table</w:t>
            </w:r>
          </w:p>
          <w:p w14:paraId="405652D2" w14:textId="77777777" w:rsidR="00A26A40" w:rsidRDefault="00A26A40" w:rsidP="005901C7">
            <w:pPr>
              <w:pStyle w:val="ListParagraph"/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contextualSpacing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 on the RRC assistant information configuration on the MCS table:</w:t>
            </w:r>
          </w:p>
          <w:p w14:paraId="4AB41396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line="256" w:lineRule="auto"/>
              <w:ind w:leftChars="213" w:left="709" w:hanging="283"/>
              <w:rPr>
                <w:rFonts w:eastAsiaTheme="minorHAnsi"/>
                <w:lang w:eastAsia="zh-CN"/>
              </w:rPr>
            </w:pPr>
            <w:r>
              <w:rPr>
                <w:lang w:eastAsia="zh-CN"/>
              </w:rPr>
              <w:t>For UEs not supporting modulation order blind detection:</w:t>
            </w:r>
          </w:p>
          <w:p w14:paraId="79603E66" w14:textId="77777777" w:rsidR="00A26A40" w:rsidRDefault="00A26A40" w:rsidP="005901C7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lastRenderedPageBreak/>
              <w:t>Option</w:t>
            </w:r>
            <w:r>
              <w:rPr>
                <w:lang w:eastAsia="zh-CN"/>
              </w:rPr>
              <w:t xml:space="preserve"> 1: </w:t>
            </w:r>
            <w:r>
              <w:rPr>
                <w:rFonts w:eastAsia="Yu Mincho"/>
                <w:lang w:eastAsia="zh-CN"/>
              </w:rPr>
              <w:t xml:space="preserve">No need for the network to inform such information to the </w:t>
            </w:r>
            <w:proofErr w:type="gramStart"/>
            <w:r>
              <w:rPr>
                <w:rFonts w:eastAsia="Yu Mincho"/>
                <w:lang w:eastAsia="zh-CN"/>
              </w:rPr>
              <w:t>UE</w:t>
            </w:r>
            <w:proofErr w:type="gramEnd"/>
          </w:p>
          <w:p w14:paraId="7C46D83F" w14:textId="77777777" w:rsidR="00A26A40" w:rsidRDefault="00A26A40" w:rsidP="005901C7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Option 2: Should be presented regardless of whether the UE supports MO BD</w:t>
            </w:r>
          </w:p>
          <w:p w14:paraId="44E2D934" w14:textId="77777777" w:rsidR="00A26A40" w:rsidRDefault="00A26A40" w:rsidP="005901C7">
            <w:pPr>
              <w:pStyle w:val="ListParagraph"/>
              <w:widowControl w:val="0"/>
              <w:numPr>
                <w:ilvl w:val="2"/>
                <w:numId w:val="18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2A: ‘64QAM MCS Table’</w:t>
            </w:r>
          </w:p>
          <w:p w14:paraId="4DB38485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line="256" w:lineRule="auto"/>
              <w:ind w:leftChars="213" w:left="709" w:hanging="283"/>
              <w:rPr>
                <w:lang w:eastAsia="zh-CN"/>
              </w:rPr>
            </w:pPr>
            <w:r>
              <w:rPr>
                <w:lang w:eastAsia="zh-CN"/>
              </w:rPr>
              <w:t>For UEs supporting modulation order blind detection:</w:t>
            </w:r>
          </w:p>
          <w:p w14:paraId="7AEFB9FB" w14:textId="77777777" w:rsidR="00A26A40" w:rsidRDefault="00A26A40" w:rsidP="005901C7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Option</w:t>
            </w:r>
            <w:r>
              <w:rPr>
                <w:lang w:eastAsia="zh-CN"/>
              </w:rPr>
              <w:t xml:space="preserve"> 1:</w:t>
            </w:r>
            <w:r>
              <w:t xml:space="preserve"> </w:t>
            </w:r>
            <w:r>
              <w:rPr>
                <w:lang w:eastAsia="zh-CN"/>
              </w:rPr>
              <w:t xml:space="preserve">RRC-based assistant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on MCS Table should be ‘256QAM MCS </w:t>
            </w:r>
            <w:proofErr w:type="gramStart"/>
            <w:r>
              <w:rPr>
                <w:lang w:eastAsia="zh-CN"/>
              </w:rPr>
              <w:t>Table</w:t>
            </w:r>
            <w:proofErr w:type="gramEnd"/>
            <w:r>
              <w:rPr>
                <w:lang w:eastAsia="zh-CN"/>
              </w:rPr>
              <w:t>’</w:t>
            </w:r>
          </w:p>
          <w:p w14:paraId="5B54E1F0" w14:textId="501214B9" w:rsidR="00A26A40" w:rsidRDefault="00A26A40" w:rsidP="00A26A40">
            <w:pPr>
              <w:widowControl w:val="0"/>
              <w:numPr>
                <w:ilvl w:val="2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line="256" w:lineRule="auto"/>
              <w:ind w:left="1021" w:hanging="227"/>
              <w:rPr>
                <w:lang w:eastAsia="zh-CN"/>
              </w:rPr>
            </w:pPr>
            <w:r>
              <w:rPr>
                <w:lang w:eastAsia="zh-CN"/>
              </w:rPr>
              <w:t>Option 2: Align with the MCS Table configuration in the test</w:t>
            </w:r>
          </w:p>
        </w:tc>
      </w:tr>
    </w:tbl>
    <w:p w14:paraId="2E54AB34" w14:textId="77777777" w:rsidR="00D615FF" w:rsidRDefault="00D615FF" w:rsidP="00D615FF"/>
    <w:p w14:paraId="1D6525B9" w14:textId="7344B806" w:rsidR="00D615FF" w:rsidRDefault="00D615FF" w:rsidP="00D615FF">
      <w:r>
        <w:t xml:space="preserve">UEs not capable of MO BD are expected to use R-ML receiver only when they are </w:t>
      </w:r>
      <w:proofErr w:type="spellStart"/>
      <w:r>
        <w:t>signalled</w:t>
      </w:r>
      <w:proofErr w:type="spellEnd"/>
      <w:r>
        <w:t xml:space="preserve"> the exact MO of co-UEs using DCI value 1 to 5. In case of DCI value 6, the UEs are not expected to use R-ML. Hence, we see no benefit in providing assistant RRC information regarding MCS table of co-UEs to such UEs.</w:t>
      </w:r>
    </w:p>
    <w:p w14:paraId="4C64EC85" w14:textId="77777777" w:rsidR="00D615FF" w:rsidRDefault="00D615FF" w:rsidP="00D615FF">
      <w:pPr>
        <w:pStyle w:val="RAN4observation0"/>
        <w:numPr>
          <w:ilvl w:val="0"/>
          <w:numId w:val="19"/>
        </w:numPr>
        <w:ind w:left="0" w:firstLine="0"/>
      </w:pPr>
      <w:r>
        <w:t xml:space="preserve">UEs not supporting MO BD are not expected to use R-ML receiver when DCI value 6 is </w:t>
      </w:r>
      <w:proofErr w:type="spellStart"/>
      <w:r>
        <w:t>signalled</w:t>
      </w:r>
      <w:proofErr w:type="spellEnd"/>
      <w:r>
        <w:t xml:space="preserve"> to them.</w:t>
      </w:r>
    </w:p>
    <w:p w14:paraId="1999502B" w14:textId="79159AFA" w:rsidR="00D615FF" w:rsidRDefault="00D615FF" w:rsidP="00D615FF">
      <w:pPr>
        <w:pStyle w:val="RAN4proposal"/>
        <w:ind w:left="0" w:firstLine="0"/>
      </w:pPr>
      <w:r>
        <w:t>Do not introduce RRC assistant information regarding MCS table of co-UEs to UEs not supporting MO BD (option 1).</w:t>
      </w:r>
    </w:p>
    <w:p w14:paraId="6208BBB4" w14:textId="0FE9B07B" w:rsidR="00D615FF" w:rsidRPr="00D615FF" w:rsidRDefault="00D615FF" w:rsidP="00D615FF">
      <w:r>
        <w:t>For UEs supporting modulation order blind detection, as it is expected that UEs can detect modulation order up</w:t>
      </w:r>
      <w:r w:rsidR="001A31C0">
        <w:t xml:space="preserve"> </w:t>
      </w:r>
      <w:r>
        <w:t xml:space="preserve">to 256 QAM we find it beneficial to </w:t>
      </w:r>
      <w:r w:rsidR="00361E61">
        <w:t xml:space="preserve">define </w:t>
      </w:r>
      <w:r>
        <w:t xml:space="preserve">test based on signaling </w:t>
      </w:r>
      <w:r w:rsidR="00361E61">
        <w:t xml:space="preserve">of </w:t>
      </w:r>
      <w:r>
        <w:t>‘256QAM MCS table’ for co-UE.</w:t>
      </w:r>
    </w:p>
    <w:p w14:paraId="29A546A2" w14:textId="7E83ACF5" w:rsidR="00D615FF" w:rsidRDefault="00583D20" w:rsidP="00D615FF">
      <w:pPr>
        <w:pStyle w:val="RAN4proposal"/>
        <w:ind w:left="0" w:firstLine="0"/>
      </w:pPr>
      <w:r>
        <w:t xml:space="preserve">Introduce RRC assistant information </w:t>
      </w:r>
      <w:proofErr w:type="spellStart"/>
      <w:r>
        <w:t>signalling</w:t>
      </w:r>
      <w:proofErr w:type="spellEnd"/>
      <w:r>
        <w:t xml:space="preserve"> of </w:t>
      </w:r>
      <w:r w:rsidR="00D615FF">
        <w:t>‘256 QAM MCS</w:t>
      </w:r>
      <w:r>
        <w:t xml:space="preserve"> table’</w:t>
      </w:r>
      <w:r w:rsidR="00D615FF">
        <w:t xml:space="preserve"> for co-UEs to UEs supporting MO BD (option 1).</w:t>
      </w:r>
    </w:p>
    <w:p w14:paraId="113097E2" w14:textId="77777777" w:rsidR="00A26A40" w:rsidRPr="00A26A40" w:rsidRDefault="00A26A40" w:rsidP="00A26A40"/>
    <w:p w14:paraId="4B338260" w14:textId="120ED5A9" w:rsidR="00FD187B" w:rsidRDefault="00A26A40" w:rsidP="00A26A40">
      <w:pPr>
        <w:pStyle w:val="RAN4H2"/>
        <w:rPr>
          <w:rFonts w:eastAsia="SimSun"/>
        </w:rPr>
      </w:pPr>
      <w:r w:rsidRPr="00A26A40">
        <w:rPr>
          <w:rFonts w:eastAsia="SimSun"/>
        </w:rPr>
        <w:t xml:space="preserve">For UE supporting MO BD, whether to introduce applicability </w:t>
      </w:r>
      <w:proofErr w:type="gramStart"/>
      <w:r w:rsidRPr="00A26A40">
        <w:rPr>
          <w:rFonts w:eastAsia="SimSun"/>
        </w:rPr>
        <w:t>rule</w:t>
      </w:r>
      <w:proofErr w:type="gramEnd"/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26A40" w14:paraId="7E2C381B" w14:textId="77777777" w:rsidTr="005901C7">
        <w:trPr>
          <w:jc w:val="center"/>
        </w:trPr>
        <w:tc>
          <w:tcPr>
            <w:tcW w:w="9617" w:type="dxa"/>
          </w:tcPr>
          <w:p w14:paraId="1C0247C8" w14:textId="77777777" w:rsidR="00A26A40" w:rsidRDefault="00A26A40" w:rsidP="005901C7">
            <w:pPr>
              <w:rPr>
                <w:rFonts w:eastAsia="SimSun"/>
                <w:b/>
                <w:sz w:val="22"/>
                <w:u w:val="single"/>
              </w:rPr>
            </w:pPr>
            <w:r>
              <w:rPr>
                <w:rFonts w:eastAsia="SimSun"/>
                <w:b/>
                <w:u w:val="single"/>
              </w:rPr>
              <w:t xml:space="preserve">For UE supporting MO BD, whether to introduce applicability rule to skip test(s) with modulation order </w:t>
            </w:r>
            <w:proofErr w:type="gramStart"/>
            <w:r>
              <w:rPr>
                <w:rFonts w:eastAsia="SimSun"/>
                <w:b/>
                <w:u w:val="single"/>
              </w:rPr>
              <w:t>indicated</w:t>
            </w:r>
            <w:proofErr w:type="gramEnd"/>
          </w:p>
          <w:p w14:paraId="1E8877A9" w14:textId="77777777" w:rsidR="00A26A40" w:rsidRDefault="00A26A40" w:rsidP="005901C7">
            <w:pPr>
              <w:numPr>
                <w:ilvl w:val="0"/>
                <w:numId w:val="15"/>
              </w:numPr>
              <w:snapToGrid w:val="0"/>
              <w:spacing w:before="60" w:after="60" w:line="256" w:lineRule="auto"/>
              <w:ind w:left="284" w:hanging="284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Candidate options:</w:t>
            </w:r>
          </w:p>
          <w:p w14:paraId="7463441E" w14:textId="77777777" w:rsidR="00A26A40" w:rsidRDefault="00A26A40" w:rsidP="005901C7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1: Introduce applicability rule to skip tests with modulation order indicated for UEs capable of BD MO</w:t>
            </w:r>
          </w:p>
          <w:p w14:paraId="0ADDE87A" w14:textId="337ADD03" w:rsidR="00A26A40" w:rsidRPr="00A26A40" w:rsidRDefault="00A26A40" w:rsidP="00A26A40">
            <w:pPr>
              <w:widowControl w:val="0"/>
              <w:numPr>
                <w:ilvl w:val="1"/>
                <w:numId w:val="16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 w:line="256" w:lineRule="auto"/>
              <w:ind w:leftChars="213" w:left="709" w:hanging="283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Option 2: Do not introduce applicable rule skip tests with modulation order indicated </w:t>
            </w:r>
          </w:p>
        </w:tc>
      </w:tr>
    </w:tbl>
    <w:p w14:paraId="6B3C3EC6" w14:textId="77777777" w:rsidR="00A26A40" w:rsidRPr="00A26A40" w:rsidRDefault="00A26A40" w:rsidP="00A26A40"/>
    <w:p w14:paraId="0141587E" w14:textId="77777777" w:rsidR="00D615FF" w:rsidRDefault="00D615FF" w:rsidP="00D615FF">
      <w:r>
        <w:t>We believe UEs supporting BD MO should be capable of passing all tests meant for a UE without BD MO support. Hence it is fine to make applicability rule to skip tests with MO indicated if there is insignificant (&lt;0.5 dB) difference between requirement with and without MO signaling.</w:t>
      </w:r>
    </w:p>
    <w:p w14:paraId="42EC9B56" w14:textId="77777777" w:rsidR="00D615FF" w:rsidRDefault="00D615FF" w:rsidP="00D615FF">
      <w:pPr>
        <w:pStyle w:val="RAN4observation0"/>
        <w:numPr>
          <w:ilvl w:val="0"/>
          <w:numId w:val="19"/>
        </w:numPr>
        <w:ind w:left="0" w:firstLine="0"/>
      </w:pPr>
      <w:r>
        <w:t>UEs capable of BD MO should be capable of passing all tests meant for UEs without BD MO support.</w:t>
      </w:r>
    </w:p>
    <w:p w14:paraId="0A10099D" w14:textId="1C8F377B" w:rsidR="00D615FF" w:rsidRPr="008424CD" w:rsidRDefault="00D615FF" w:rsidP="00D615FF">
      <w:pPr>
        <w:pStyle w:val="RAN4proposal"/>
        <w:ind w:left="0" w:firstLine="0"/>
      </w:pPr>
      <w:r>
        <w:t>Introduce applicability rule to skip tests with modulation order indicated for UEs capable of BD MO in case</w:t>
      </w:r>
      <w:r w:rsidR="00CA2CE2">
        <w:t>s</w:t>
      </w:r>
      <w:r>
        <w:t xml:space="preserve"> </w:t>
      </w:r>
      <w:r w:rsidR="00CA2CE2">
        <w:t xml:space="preserve">where </w:t>
      </w:r>
      <w:r>
        <w:t xml:space="preserve">there is insignificant difference (&lt; 0.5 dB) between DCI 1 to 5 requirements and DCI 6 requirements with same </w:t>
      </w:r>
      <w:r w:rsidR="00CA2CE2">
        <w:t>configuration of target and co-UEs</w:t>
      </w:r>
      <w:r>
        <w:t>.</w:t>
      </w:r>
    </w:p>
    <w:p w14:paraId="20BA5CA4" w14:textId="77777777" w:rsidR="00FD187B" w:rsidRPr="0042255D" w:rsidRDefault="00FD187B" w:rsidP="0042255D"/>
    <w:p w14:paraId="37AEBE01" w14:textId="77777777" w:rsidR="00CD7492" w:rsidRPr="008C39F7" w:rsidRDefault="00CD7492" w:rsidP="00A37002">
      <w:pPr>
        <w:pStyle w:val="RAN4H1"/>
      </w:pPr>
      <w:bookmarkStart w:id="4" w:name="_Toc116995848"/>
      <w:r w:rsidRPr="008C39F7">
        <w:t>Conclusion</w:t>
      </w:r>
      <w:bookmarkEnd w:id="4"/>
    </w:p>
    <w:p w14:paraId="4CD77386" w14:textId="47776026" w:rsidR="002A01B5" w:rsidRDefault="00CD4FEE" w:rsidP="002A01B5">
      <w:bookmarkStart w:id="5" w:name="_Toc116995849"/>
      <w:r>
        <w:t>We have presented</w:t>
      </w:r>
      <w:r w:rsidRPr="00CD4FEE">
        <w:t xml:space="preserve"> Nokia's view on the open issues with relation to the general aspects for </w:t>
      </w:r>
      <w:r w:rsidR="00BA507B">
        <w:t>MU-MIMO Advanced Receivers</w:t>
      </w:r>
      <w:r w:rsidRPr="00CD4FEE">
        <w:t xml:space="preserve"> performance.</w:t>
      </w:r>
    </w:p>
    <w:p w14:paraId="0A143128" w14:textId="77777777" w:rsidR="002A01B5" w:rsidRDefault="002A01B5" w:rsidP="002A01B5"/>
    <w:p w14:paraId="65CA7D5B" w14:textId="6EDF9E88" w:rsidR="00CD4FEE" w:rsidRDefault="00CD4FEE" w:rsidP="002A01B5">
      <w:r>
        <w:t>We have the following observations and proposals:</w:t>
      </w:r>
    </w:p>
    <w:p w14:paraId="717F0AFA" w14:textId="7D0BD9D2" w:rsidR="00081F09" w:rsidRPr="00603E62" w:rsidRDefault="00603E62" w:rsidP="002A01B5">
      <w:pPr>
        <w:rPr>
          <w:b/>
          <w:bCs/>
          <w:u w:val="single"/>
        </w:rPr>
      </w:pPr>
      <w:r w:rsidRPr="00603E62">
        <w:rPr>
          <w:b/>
          <w:bCs/>
          <w:u w:val="single"/>
        </w:rPr>
        <w:lastRenderedPageBreak/>
        <w:t>Test requirements without modulation order blind detection (DCI index 1-5 is indicated)</w:t>
      </w:r>
    </w:p>
    <w:p w14:paraId="6973CE83" w14:textId="77777777" w:rsidR="00603E62" w:rsidRDefault="00603E62" w:rsidP="00603E62">
      <w:pPr>
        <w:pStyle w:val="RAN4Observation"/>
        <w:numPr>
          <w:ilvl w:val="0"/>
          <w:numId w:val="20"/>
        </w:numPr>
      </w:pPr>
      <w:r>
        <w:t>Using orthogonal precoder or co-UE gives &lt; 1dB gain as compared to using random precoder with R</w:t>
      </w:r>
      <w:r w:rsidRPr="00603E62">
        <w:rPr>
          <w:rFonts w:ascii="Symbol" w:hAnsi="Symbol"/>
        </w:rPr>
        <w:noBreakHyphen/>
      </w:r>
      <w:r>
        <w:t>ML receiver for rank 1+1 cases 2T2R and 2T4R antenna configurations.</w:t>
      </w:r>
    </w:p>
    <w:p w14:paraId="484AF6CF" w14:textId="77777777" w:rsidR="00603E62" w:rsidRDefault="00603E62" w:rsidP="00603E62">
      <w:pPr>
        <w:pStyle w:val="RAN4proposal"/>
        <w:numPr>
          <w:ilvl w:val="0"/>
          <w:numId w:val="21"/>
        </w:numPr>
        <w:rPr>
          <w:lang w:eastAsia="zh-CN"/>
        </w:rPr>
      </w:pPr>
      <w:r>
        <w:t xml:space="preserve">Define Rank 1+1 with 2T2R using following parameters (case 1): Random precoding, </w:t>
      </w:r>
      <w:r w:rsidRPr="00603E62">
        <w:rPr>
          <w:rFonts w:eastAsia="SimSun"/>
        </w:rPr>
        <w:t xml:space="preserve">TDLC300-100, ULA medium, MCS 13 (Table 1) for Target UE, QPSK for co-UE, full FDRA </w:t>
      </w:r>
      <w:r>
        <w:rPr>
          <w:lang w:eastAsia="zh-CN"/>
        </w:rPr>
        <w:t>for the co-UE.</w:t>
      </w:r>
    </w:p>
    <w:p w14:paraId="7EEB45F4" w14:textId="41DDCD07" w:rsidR="00603E62" w:rsidRPr="00E1697A" w:rsidRDefault="00603E62" w:rsidP="00603E62">
      <w:pPr>
        <w:pStyle w:val="RAN4observation0"/>
        <w:rPr>
          <w:lang w:eastAsia="zh-CN"/>
        </w:rPr>
      </w:pPr>
      <w:r>
        <w:rPr>
          <w:lang w:eastAsia="zh-CN"/>
        </w:rPr>
        <w:t>Last meeting (RAN4#110) it was agreed to not define test with rank1+1 with 2T4R antenna configuration if test with rank2+2 with 4T4R is defined</w:t>
      </w:r>
      <w:r w:rsidR="003E10D4">
        <w:rPr>
          <w:lang w:eastAsia="zh-CN"/>
        </w:rPr>
        <w:t>.</w:t>
      </w:r>
    </w:p>
    <w:p w14:paraId="22E78AEB" w14:textId="77777777" w:rsidR="00603E62" w:rsidRDefault="00603E62" w:rsidP="00603E62">
      <w:pPr>
        <w:pStyle w:val="RAN4proposal"/>
        <w:rPr>
          <w:lang w:eastAsia="zh-CN"/>
        </w:rPr>
      </w:pPr>
      <w:r>
        <w:t>If requirements are introduced for rank 1+1 with 2T4R then define using following parameters (case 3):</w:t>
      </w:r>
      <w:r w:rsidRPr="00A26A40">
        <w:t xml:space="preserve"> </w:t>
      </w:r>
      <w:r>
        <w:t xml:space="preserve">Random precoding, </w:t>
      </w:r>
      <w:r>
        <w:rPr>
          <w:rFonts w:eastAsia="SimSun"/>
        </w:rPr>
        <w:t xml:space="preserve">TDLC300-100, ULA medium, MCS 13 (Table 1) for Target UE, QPSK for co-UE, full FDRA </w:t>
      </w:r>
      <w:r>
        <w:rPr>
          <w:lang w:eastAsia="zh-CN"/>
        </w:rPr>
        <w:t>for the co-UE.</w:t>
      </w:r>
    </w:p>
    <w:p w14:paraId="7A659A2C" w14:textId="77777777" w:rsidR="00603E62" w:rsidRDefault="00603E62" w:rsidP="002A01B5"/>
    <w:p w14:paraId="762EC0AA" w14:textId="77777777" w:rsidR="00603E62" w:rsidRDefault="00603E62" w:rsidP="00603E62">
      <w:pPr>
        <w:pStyle w:val="RAN4observation0"/>
      </w:pPr>
      <w:r>
        <w:t>16QAM is a typical MO in deployment and it exercise the reduced complexity part of R-ML in rank 2+2 cases.</w:t>
      </w:r>
    </w:p>
    <w:p w14:paraId="7AA238D6" w14:textId="77777777" w:rsidR="00603E62" w:rsidRDefault="00603E62" w:rsidP="00603E62">
      <w:pPr>
        <w:pStyle w:val="RAN4observation0"/>
      </w:pPr>
      <w:r>
        <w:t>R-ML receiver shows 1.5 to 2dB gain over E-IRC/MMSE-IRC and feasible SNR (&lt;20dB) for rank 2+2 cases with 16QAM scheduled for co-UE.</w:t>
      </w:r>
    </w:p>
    <w:p w14:paraId="3C6B5185" w14:textId="77777777" w:rsidR="00603E62" w:rsidRPr="00CB330E" w:rsidRDefault="00603E62" w:rsidP="00603E62">
      <w:pPr>
        <w:pStyle w:val="RAN4proposal"/>
      </w:pPr>
      <w:r>
        <w:t>Define Rank 2+2 tests with 16 QAM scheduled for co-UE using either ULA low or XP medium antenna configurations (cases 7, 8 in latest simulation results template)</w:t>
      </w:r>
    </w:p>
    <w:p w14:paraId="017164A5" w14:textId="77777777" w:rsidR="00603E62" w:rsidRDefault="00603E62" w:rsidP="002A01B5"/>
    <w:p w14:paraId="5E24ED07" w14:textId="2C0CEE0B" w:rsidR="00603E62" w:rsidRPr="00603E62" w:rsidRDefault="00603E62" w:rsidP="002A01B5">
      <w:pPr>
        <w:rPr>
          <w:b/>
          <w:bCs/>
          <w:u w:val="single"/>
        </w:rPr>
      </w:pPr>
      <w:r w:rsidRPr="00603E62">
        <w:rPr>
          <w:b/>
          <w:bCs/>
          <w:u w:val="single"/>
        </w:rPr>
        <w:t>T</w:t>
      </w:r>
      <w:r w:rsidRPr="00603E62">
        <w:rPr>
          <w:b/>
          <w:bCs/>
          <w:u w:val="single"/>
          <w:lang w:eastAsia="zh-CN"/>
        </w:rPr>
        <w:t>est requirements with modulation order blind detection (DCI index 6 is indicated)</w:t>
      </w:r>
    </w:p>
    <w:p w14:paraId="1416500F" w14:textId="77777777" w:rsidR="00603E62" w:rsidRDefault="00603E62" w:rsidP="00603E62">
      <w:pPr>
        <w:pStyle w:val="RAN4observation0"/>
        <w:rPr>
          <w:lang w:eastAsia="zh-CN"/>
        </w:rPr>
      </w:pPr>
      <w:r>
        <w:rPr>
          <w:lang w:eastAsia="zh-CN"/>
        </w:rPr>
        <w:t>Requirement definition for rank 1+1 test cases with 2T2R and 2T4R being considered for UEs without MO BD are feasible also with MO BD</w:t>
      </w:r>
    </w:p>
    <w:p w14:paraId="3709F883" w14:textId="77777777" w:rsidR="00603E62" w:rsidRDefault="00603E62" w:rsidP="00603E62">
      <w:pPr>
        <w:pStyle w:val="RAN4proposal"/>
        <w:rPr>
          <w:lang w:eastAsia="zh-CN"/>
        </w:rPr>
      </w:pPr>
      <w:r>
        <w:rPr>
          <w:lang w:eastAsia="zh-CN"/>
        </w:rPr>
        <w:t xml:space="preserve">Define rank 1+1 testcases with MO BD to be the same as without MO BD but with </w:t>
      </w:r>
      <w:proofErr w:type="spellStart"/>
      <w:r>
        <w:rPr>
          <w:lang w:eastAsia="zh-CN"/>
        </w:rPr>
        <w:t>signalling</w:t>
      </w:r>
      <w:proofErr w:type="spellEnd"/>
      <w:r>
        <w:rPr>
          <w:lang w:eastAsia="zh-CN"/>
        </w:rPr>
        <w:t xml:space="preserve"> of DCI index 6.</w:t>
      </w:r>
    </w:p>
    <w:p w14:paraId="24E42CF6" w14:textId="77777777" w:rsidR="00603E62" w:rsidRPr="00410DC7" w:rsidRDefault="00603E62" w:rsidP="00603E62">
      <w:pPr>
        <w:pStyle w:val="RAN4proposal"/>
      </w:pPr>
      <w:r>
        <w:rPr>
          <w:lang w:eastAsia="zh-CN"/>
        </w:rPr>
        <w:t>Define rank 2+2 test case with MO BD using MCS13 for target UE and QPSK for co-UE and using XP medium antenna correlation (Case 32</w:t>
      </w:r>
      <w:r>
        <w:t>)</w:t>
      </w:r>
    </w:p>
    <w:p w14:paraId="00152659" w14:textId="77777777" w:rsidR="00603E62" w:rsidRDefault="00603E62" w:rsidP="002A01B5"/>
    <w:p w14:paraId="56F0C545" w14:textId="35B277B1" w:rsidR="00603E62" w:rsidRPr="00603E62" w:rsidRDefault="00603E62" w:rsidP="002A01B5">
      <w:pPr>
        <w:rPr>
          <w:b/>
          <w:bCs/>
          <w:u w:val="single"/>
        </w:rPr>
      </w:pPr>
      <w:r w:rsidRPr="00603E62">
        <w:rPr>
          <w:b/>
          <w:bCs/>
          <w:u w:val="single"/>
        </w:rPr>
        <w:t>Whether to tests UE not supporting BD-MO with R-ML with DCI index 6 is indicated</w:t>
      </w:r>
    </w:p>
    <w:p w14:paraId="615AF58C" w14:textId="77777777" w:rsidR="00603E62" w:rsidRDefault="00603E62" w:rsidP="00603E62">
      <w:pPr>
        <w:pStyle w:val="RAN4observation0"/>
      </w:pPr>
      <w:r>
        <w:t>E-IRC receiver has no or marginal gain over Rel 17 MMSE-IRC receiver when antenna correlation is low.</w:t>
      </w:r>
    </w:p>
    <w:p w14:paraId="798AD7CB" w14:textId="77777777" w:rsidR="00603E62" w:rsidRDefault="00603E62" w:rsidP="00603E62">
      <w:pPr>
        <w:pStyle w:val="RAN4observation0"/>
      </w:pPr>
      <w:r>
        <w:t>E-IRC receiver requires over 20 dB SNR in medium antenna correlation to achieve 70% throughput.</w:t>
      </w:r>
    </w:p>
    <w:p w14:paraId="5E858214" w14:textId="77777777" w:rsidR="00603E62" w:rsidRDefault="00603E62" w:rsidP="00603E62">
      <w:pPr>
        <w:pStyle w:val="RAN4proposal"/>
      </w:pPr>
      <w:r>
        <w:t xml:space="preserve">Not to define E-IRC receiver based testcases for UEs not supporting BD-MO when DCI index 6 is </w:t>
      </w:r>
      <w:proofErr w:type="spellStart"/>
      <w:r>
        <w:t>signalled</w:t>
      </w:r>
      <w:proofErr w:type="spellEnd"/>
      <w:r>
        <w:t>.</w:t>
      </w:r>
    </w:p>
    <w:p w14:paraId="65D854B0" w14:textId="77777777" w:rsidR="00603E62" w:rsidRDefault="00603E62" w:rsidP="002A01B5"/>
    <w:p w14:paraId="28A39495" w14:textId="6BFB992C" w:rsidR="00603E62" w:rsidRPr="00603E62" w:rsidRDefault="00603E62" w:rsidP="002A01B5">
      <w:pPr>
        <w:rPr>
          <w:b/>
          <w:bCs/>
          <w:u w:val="single"/>
        </w:rPr>
      </w:pPr>
      <w:r w:rsidRPr="00603E62">
        <w:rPr>
          <w:b/>
          <w:bCs/>
          <w:u w:val="single"/>
        </w:rPr>
        <w:t>MCS Table</w:t>
      </w:r>
    </w:p>
    <w:p w14:paraId="54777ADA" w14:textId="77777777" w:rsidR="00603E62" w:rsidRDefault="00603E62" w:rsidP="00603E62">
      <w:pPr>
        <w:pStyle w:val="RAN4observation0"/>
        <w:numPr>
          <w:ilvl w:val="0"/>
          <w:numId w:val="19"/>
        </w:numPr>
        <w:ind w:left="0" w:firstLine="0"/>
      </w:pPr>
      <w:r>
        <w:t xml:space="preserve">UEs not supporting MO BD are not expected to use R-ML receiver when DCI value 6 is </w:t>
      </w:r>
      <w:proofErr w:type="spellStart"/>
      <w:r>
        <w:t>signalled</w:t>
      </w:r>
      <w:proofErr w:type="spellEnd"/>
      <w:r>
        <w:t xml:space="preserve"> to them.</w:t>
      </w:r>
    </w:p>
    <w:p w14:paraId="06B0F17D" w14:textId="77777777" w:rsidR="00603E62" w:rsidRDefault="00603E62" w:rsidP="00603E62">
      <w:pPr>
        <w:pStyle w:val="RAN4proposal"/>
        <w:ind w:left="0" w:firstLine="0"/>
      </w:pPr>
      <w:r>
        <w:t>Do not introduce RRC assistant information regarding MCS table of co-UEs to UEs not supporting MO BD (option 1).</w:t>
      </w:r>
    </w:p>
    <w:p w14:paraId="28B60B9A" w14:textId="77777777" w:rsidR="00603E62" w:rsidRDefault="00603E62" w:rsidP="00603E62">
      <w:pPr>
        <w:pStyle w:val="RAN4proposal"/>
        <w:ind w:left="0" w:firstLine="0"/>
      </w:pPr>
      <w:r>
        <w:t xml:space="preserve">Introduce RRC assistant information </w:t>
      </w:r>
      <w:proofErr w:type="spellStart"/>
      <w:r>
        <w:t>signalling</w:t>
      </w:r>
      <w:proofErr w:type="spellEnd"/>
      <w:r>
        <w:t xml:space="preserve"> of ‘256 QAM MCS table’ for co-UEs to UEs supporting MO BD (option 1).</w:t>
      </w:r>
    </w:p>
    <w:p w14:paraId="437B00E5" w14:textId="77777777" w:rsidR="00603E62" w:rsidRDefault="00603E62" w:rsidP="002A01B5"/>
    <w:p w14:paraId="43E6BD71" w14:textId="166972BF" w:rsidR="00603E62" w:rsidRPr="003E10D4" w:rsidRDefault="003E10D4" w:rsidP="002A01B5">
      <w:pPr>
        <w:rPr>
          <w:b/>
          <w:bCs/>
          <w:u w:val="single"/>
        </w:rPr>
      </w:pPr>
      <w:r w:rsidRPr="003E10D4">
        <w:rPr>
          <w:rFonts w:eastAsia="SimSun"/>
          <w:b/>
          <w:bCs/>
          <w:u w:val="single"/>
        </w:rPr>
        <w:t xml:space="preserve">For UE supporting MO BD, whether to introduce applicability </w:t>
      </w:r>
      <w:proofErr w:type="gramStart"/>
      <w:r w:rsidRPr="003E10D4">
        <w:rPr>
          <w:rFonts w:eastAsia="SimSun"/>
          <w:b/>
          <w:bCs/>
          <w:u w:val="single"/>
        </w:rPr>
        <w:t>rule</w:t>
      </w:r>
      <w:proofErr w:type="gramEnd"/>
    </w:p>
    <w:p w14:paraId="63CFA55E" w14:textId="77777777" w:rsidR="003E10D4" w:rsidRDefault="003E10D4" w:rsidP="003E10D4">
      <w:pPr>
        <w:pStyle w:val="RAN4observation0"/>
        <w:numPr>
          <w:ilvl w:val="0"/>
          <w:numId w:val="19"/>
        </w:numPr>
        <w:ind w:left="0" w:firstLine="0"/>
      </w:pPr>
      <w:r>
        <w:lastRenderedPageBreak/>
        <w:t>UEs capable of BD MO should be capable of passing all tests meant for UEs without BD MO support.</w:t>
      </w:r>
    </w:p>
    <w:p w14:paraId="3007FDFC" w14:textId="77777777" w:rsidR="003E10D4" w:rsidRPr="008424CD" w:rsidRDefault="003E10D4" w:rsidP="003E10D4">
      <w:pPr>
        <w:pStyle w:val="RAN4proposal"/>
        <w:ind w:left="0" w:firstLine="0"/>
      </w:pPr>
      <w:r>
        <w:t>Introduce applicability rule to skip tests with modulation order indicated for UEs capable of BD MO in cases where there is insignificant difference (&lt; 0.5 dB) between DCI 1 to 5 requirements and DCI 6 requirements with same configuration of target and co-UEs.</w:t>
      </w:r>
    </w:p>
    <w:p w14:paraId="101BAA35" w14:textId="77777777" w:rsidR="00603E62" w:rsidRDefault="00603E62" w:rsidP="002A01B5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5"/>
    </w:p>
    <w:p w14:paraId="0225BF56" w14:textId="53C840FB" w:rsidR="001F34B8" w:rsidRPr="00603E62" w:rsidRDefault="00BA507B" w:rsidP="00BA507B">
      <w:pPr>
        <w:pStyle w:val="ListParagraph"/>
        <w:numPr>
          <w:ilvl w:val="0"/>
          <w:numId w:val="4"/>
        </w:numPr>
        <w:ind w:right="-22"/>
      </w:pPr>
      <w:bookmarkStart w:id="6" w:name="_Ref162948478"/>
      <w:r w:rsidRPr="00603E62">
        <w:t>R4-2402864 - Way forward on [110][319] NR_demod_enh3_Part1</w:t>
      </w:r>
      <w:bookmarkEnd w:id="6"/>
    </w:p>
    <w:p w14:paraId="1345149C" w14:textId="49952F66" w:rsidR="00A26A40" w:rsidRPr="00603E62" w:rsidRDefault="00603E62" w:rsidP="00BA507B">
      <w:pPr>
        <w:pStyle w:val="ListParagraph"/>
        <w:numPr>
          <w:ilvl w:val="0"/>
          <w:numId w:val="4"/>
        </w:numPr>
        <w:ind w:right="-22"/>
      </w:pPr>
      <w:bookmarkStart w:id="7" w:name="_Ref162946626"/>
      <w:r w:rsidRPr="00603E62">
        <w:t>R4-2404526</w:t>
      </w:r>
      <w:r w:rsidR="00560E12">
        <w:t xml:space="preserve"> </w:t>
      </w:r>
      <w:r w:rsidR="00A26A40" w:rsidRPr="00603E62">
        <w:t>– On advanced receivers -Test parameters- Simulations</w:t>
      </w:r>
      <w:bookmarkEnd w:id="7"/>
    </w:p>
    <w:sectPr w:rsidR="00A26A40" w:rsidRPr="00603E62" w:rsidSect="00E55AEC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86564" w14:textId="77777777" w:rsidR="00E55AEC" w:rsidRDefault="00E55AEC" w:rsidP="00001C9B">
      <w:pPr>
        <w:spacing w:after="0" w:line="240" w:lineRule="auto"/>
      </w:pPr>
      <w:r>
        <w:separator/>
      </w:r>
    </w:p>
  </w:endnote>
  <w:endnote w:type="continuationSeparator" w:id="0">
    <w:p w14:paraId="325279DC" w14:textId="77777777" w:rsidR="00E55AEC" w:rsidRDefault="00E55AEC" w:rsidP="00001C9B">
      <w:pPr>
        <w:spacing w:after="0" w:line="240" w:lineRule="auto"/>
      </w:pPr>
      <w:r>
        <w:continuationSeparator/>
      </w:r>
    </w:p>
  </w:endnote>
  <w:endnote w:type="continuationNotice" w:id="1">
    <w:p w14:paraId="7501F779" w14:textId="77777777" w:rsidR="00E55AEC" w:rsidRDefault="00E55A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A9F9E" w14:textId="77777777" w:rsidR="00E55AEC" w:rsidRDefault="00E55AEC" w:rsidP="00001C9B">
      <w:pPr>
        <w:spacing w:after="0" w:line="240" w:lineRule="auto"/>
      </w:pPr>
      <w:r>
        <w:separator/>
      </w:r>
    </w:p>
  </w:footnote>
  <w:footnote w:type="continuationSeparator" w:id="0">
    <w:p w14:paraId="69D711C5" w14:textId="77777777" w:rsidR="00E55AEC" w:rsidRDefault="00E55AEC" w:rsidP="00001C9B">
      <w:pPr>
        <w:spacing w:after="0" w:line="240" w:lineRule="auto"/>
      </w:pPr>
      <w:r>
        <w:continuationSeparator/>
      </w:r>
    </w:p>
  </w:footnote>
  <w:footnote w:type="continuationNotice" w:id="1">
    <w:p w14:paraId="54AAFBF4" w14:textId="77777777" w:rsidR="00E55AEC" w:rsidRDefault="00E55A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65F48B5"/>
    <w:multiLevelType w:val="hybridMultilevel"/>
    <w:tmpl w:val="FE0218A0"/>
    <w:lvl w:ilvl="0" w:tplc="82EC1ED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cs="Times New Roman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E523ED"/>
    <w:multiLevelType w:val="hybridMultilevel"/>
    <w:tmpl w:val="D59C6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7D309C"/>
    <w:multiLevelType w:val="hybridMultilevel"/>
    <w:tmpl w:val="DDF0CE9E"/>
    <w:lvl w:ilvl="0" w:tplc="01486DB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hybridMultilevel"/>
    <w:tmpl w:val="7C38E9B2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9273DD3"/>
    <w:multiLevelType w:val="hybridMultilevel"/>
    <w:tmpl w:val="B7967492"/>
    <w:lvl w:ilvl="0" w:tplc="5D12F0E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9"/>
  </w:num>
  <w:num w:numId="2" w16cid:durableId="1446922321">
    <w:abstractNumId w:val="6"/>
    <w:lvlOverride w:ilvl="0">
      <w:startOverride w:val="1"/>
    </w:lvlOverride>
  </w:num>
  <w:num w:numId="3" w16cid:durableId="1456096507">
    <w:abstractNumId w:val="13"/>
  </w:num>
  <w:num w:numId="4" w16cid:durableId="1659071369">
    <w:abstractNumId w:val="11"/>
  </w:num>
  <w:num w:numId="5" w16cid:durableId="143009612">
    <w:abstractNumId w:val="0"/>
  </w:num>
  <w:num w:numId="6" w16cid:durableId="380861433">
    <w:abstractNumId w:val="6"/>
    <w:lvlOverride w:ilvl="0">
      <w:startOverride w:val="1"/>
    </w:lvlOverride>
  </w:num>
  <w:num w:numId="7" w16cid:durableId="1748989363">
    <w:abstractNumId w:val="12"/>
  </w:num>
  <w:num w:numId="8" w16cid:durableId="1011639111">
    <w:abstractNumId w:val="4"/>
  </w:num>
  <w:num w:numId="9" w16cid:durableId="697435924">
    <w:abstractNumId w:val="14"/>
  </w:num>
  <w:num w:numId="10" w16cid:durableId="1495102364">
    <w:abstractNumId w:val="7"/>
  </w:num>
  <w:num w:numId="11" w16cid:durableId="729696762">
    <w:abstractNumId w:val="5"/>
  </w:num>
  <w:num w:numId="12" w16cid:durableId="797992737">
    <w:abstractNumId w:val="12"/>
  </w:num>
  <w:num w:numId="13" w16cid:durableId="1695156787">
    <w:abstractNumId w:val="8"/>
  </w:num>
  <w:num w:numId="14" w16cid:durableId="589892155">
    <w:abstractNumId w:val="8"/>
    <w:lvlOverride w:ilvl="0">
      <w:startOverride w:val="1"/>
    </w:lvlOverride>
  </w:num>
  <w:num w:numId="15" w16cid:durableId="1559167926">
    <w:abstractNumId w:val="10"/>
  </w:num>
  <w:num w:numId="16" w16cid:durableId="861625361">
    <w:abstractNumId w:val="3"/>
  </w:num>
  <w:num w:numId="17" w16cid:durableId="559363905">
    <w:abstractNumId w:val="1"/>
  </w:num>
  <w:num w:numId="18" w16cid:durableId="562523706">
    <w:abstractNumId w:val="2"/>
  </w:num>
  <w:num w:numId="19" w16cid:durableId="80681869">
    <w:abstractNumId w:val="6"/>
  </w:num>
  <w:num w:numId="20" w16cid:durableId="613053517">
    <w:abstractNumId w:val="6"/>
    <w:lvlOverride w:ilvl="0">
      <w:startOverride w:val="1"/>
    </w:lvlOverride>
  </w:num>
  <w:num w:numId="21" w16cid:durableId="2130395515">
    <w:abstractNumId w:val="8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0352"/>
    <w:rsid w:val="0000069B"/>
    <w:rsid w:val="00000A30"/>
    <w:rsid w:val="00001265"/>
    <w:rsid w:val="00001652"/>
    <w:rsid w:val="00001C9B"/>
    <w:rsid w:val="00001ECA"/>
    <w:rsid w:val="000024EE"/>
    <w:rsid w:val="00002C49"/>
    <w:rsid w:val="000040DC"/>
    <w:rsid w:val="00006C2D"/>
    <w:rsid w:val="0000723C"/>
    <w:rsid w:val="000072B3"/>
    <w:rsid w:val="0001030F"/>
    <w:rsid w:val="000103AB"/>
    <w:rsid w:val="00011112"/>
    <w:rsid w:val="00011784"/>
    <w:rsid w:val="00011834"/>
    <w:rsid w:val="000146B2"/>
    <w:rsid w:val="000151EF"/>
    <w:rsid w:val="00016D11"/>
    <w:rsid w:val="000175EA"/>
    <w:rsid w:val="000205C7"/>
    <w:rsid w:val="00020E60"/>
    <w:rsid w:val="00021849"/>
    <w:rsid w:val="00021DCF"/>
    <w:rsid w:val="00022505"/>
    <w:rsid w:val="000231D2"/>
    <w:rsid w:val="000239F5"/>
    <w:rsid w:val="0002584F"/>
    <w:rsid w:val="00026BF2"/>
    <w:rsid w:val="000274FF"/>
    <w:rsid w:val="00030E21"/>
    <w:rsid w:val="00030FE7"/>
    <w:rsid w:val="00031BA5"/>
    <w:rsid w:val="0003434C"/>
    <w:rsid w:val="00035615"/>
    <w:rsid w:val="00036B07"/>
    <w:rsid w:val="00036CF9"/>
    <w:rsid w:val="00037CEB"/>
    <w:rsid w:val="00040825"/>
    <w:rsid w:val="00040874"/>
    <w:rsid w:val="0004101A"/>
    <w:rsid w:val="00041449"/>
    <w:rsid w:val="00041E3A"/>
    <w:rsid w:val="000437FC"/>
    <w:rsid w:val="0004460E"/>
    <w:rsid w:val="000446F5"/>
    <w:rsid w:val="00045127"/>
    <w:rsid w:val="000478F6"/>
    <w:rsid w:val="00050DBD"/>
    <w:rsid w:val="000527BB"/>
    <w:rsid w:val="00053641"/>
    <w:rsid w:val="00054416"/>
    <w:rsid w:val="00054628"/>
    <w:rsid w:val="00054946"/>
    <w:rsid w:val="00054C66"/>
    <w:rsid w:val="00055210"/>
    <w:rsid w:val="00056C09"/>
    <w:rsid w:val="00061876"/>
    <w:rsid w:val="00063169"/>
    <w:rsid w:val="000637FE"/>
    <w:rsid w:val="00063868"/>
    <w:rsid w:val="00064116"/>
    <w:rsid w:val="000653A1"/>
    <w:rsid w:val="00065931"/>
    <w:rsid w:val="00065D51"/>
    <w:rsid w:val="0006696A"/>
    <w:rsid w:val="00066F5E"/>
    <w:rsid w:val="000676BB"/>
    <w:rsid w:val="00067C4C"/>
    <w:rsid w:val="000708F4"/>
    <w:rsid w:val="0007131E"/>
    <w:rsid w:val="00072AAE"/>
    <w:rsid w:val="000744D2"/>
    <w:rsid w:val="00074B5E"/>
    <w:rsid w:val="0007699B"/>
    <w:rsid w:val="00077B8B"/>
    <w:rsid w:val="00080344"/>
    <w:rsid w:val="00080CE1"/>
    <w:rsid w:val="000811CC"/>
    <w:rsid w:val="00081A5A"/>
    <w:rsid w:val="00081F09"/>
    <w:rsid w:val="00081F43"/>
    <w:rsid w:val="00083BBE"/>
    <w:rsid w:val="00083E1C"/>
    <w:rsid w:val="00084737"/>
    <w:rsid w:val="00084899"/>
    <w:rsid w:val="00084C24"/>
    <w:rsid w:val="00085E0F"/>
    <w:rsid w:val="0008612A"/>
    <w:rsid w:val="000862F2"/>
    <w:rsid w:val="00086CC9"/>
    <w:rsid w:val="00087648"/>
    <w:rsid w:val="000878A8"/>
    <w:rsid w:val="00090E18"/>
    <w:rsid w:val="000918AB"/>
    <w:rsid w:val="00092BB7"/>
    <w:rsid w:val="000935F7"/>
    <w:rsid w:val="0009428E"/>
    <w:rsid w:val="00094879"/>
    <w:rsid w:val="000954F3"/>
    <w:rsid w:val="00095896"/>
    <w:rsid w:val="00096DC5"/>
    <w:rsid w:val="000A08B6"/>
    <w:rsid w:val="000A10BC"/>
    <w:rsid w:val="000A1AF8"/>
    <w:rsid w:val="000A1DCF"/>
    <w:rsid w:val="000A2B9D"/>
    <w:rsid w:val="000A3D06"/>
    <w:rsid w:val="000A3FFF"/>
    <w:rsid w:val="000A4152"/>
    <w:rsid w:val="000A4DB6"/>
    <w:rsid w:val="000A614F"/>
    <w:rsid w:val="000A6F43"/>
    <w:rsid w:val="000A75C8"/>
    <w:rsid w:val="000B0056"/>
    <w:rsid w:val="000B01C2"/>
    <w:rsid w:val="000B0C68"/>
    <w:rsid w:val="000B16BF"/>
    <w:rsid w:val="000B2389"/>
    <w:rsid w:val="000B277A"/>
    <w:rsid w:val="000B3BE1"/>
    <w:rsid w:val="000B3FC8"/>
    <w:rsid w:val="000B69B2"/>
    <w:rsid w:val="000B72BA"/>
    <w:rsid w:val="000C0416"/>
    <w:rsid w:val="000C23DA"/>
    <w:rsid w:val="000C28CD"/>
    <w:rsid w:val="000C30D6"/>
    <w:rsid w:val="000C3953"/>
    <w:rsid w:val="000C3C7B"/>
    <w:rsid w:val="000C791E"/>
    <w:rsid w:val="000C79D2"/>
    <w:rsid w:val="000D048C"/>
    <w:rsid w:val="000D071E"/>
    <w:rsid w:val="000D0F93"/>
    <w:rsid w:val="000D1419"/>
    <w:rsid w:val="000D1752"/>
    <w:rsid w:val="000D1B80"/>
    <w:rsid w:val="000D42B3"/>
    <w:rsid w:val="000D6A39"/>
    <w:rsid w:val="000E018F"/>
    <w:rsid w:val="000E0640"/>
    <w:rsid w:val="000E19B2"/>
    <w:rsid w:val="000E26B7"/>
    <w:rsid w:val="000E32FC"/>
    <w:rsid w:val="000E37DE"/>
    <w:rsid w:val="000E41D0"/>
    <w:rsid w:val="000E4BD9"/>
    <w:rsid w:val="000E5759"/>
    <w:rsid w:val="000E6A10"/>
    <w:rsid w:val="000E7E2E"/>
    <w:rsid w:val="000E7F72"/>
    <w:rsid w:val="000F0B7B"/>
    <w:rsid w:val="000F2819"/>
    <w:rsid w:val="000F2F4D"/>
    <w:rsid w:val="000F3BCB"/>
    <w:rsid w:val="000F3C7A"/>
    <w:rsid w:val="000F512A"/>
    <w:rsid w:val="000F575B"/>
    <w:rsid w:val="000F6F31"/>
    <w:rsid w:val="000F77FD"/>
    <w:rsid w:val="00100CCA"/>
    <w:rsid w:val="001015DE"/>
    <w:rsid w:val="001017E3"/>
    <w:rsid w:val="00101C01"/>
    <w:rsid w:val="00103E63"/>
    <w:rsid w:val="00104A5C"/>
    <w:rsid w:val="00106416"/>
    <w:rsid w:val="00106E90"/>
    <w:rsid w:val="001072D5"/>
    <w:rsid w:val="00107B01"/>
    <w:rsid w:val="00107DC8"/>
    <w:rsid w:val="00110481"/>
    <w:rsid w:val="00110BE1"/>
    <w:rsid w:val="00110DDE"/>
    <w:rsid w:val="00110E68"/>
    <w:rsid w:val="001127C9"/>
    <w:rsid w:val="001131BE"/>
    <w:rsid w:val="00113926"/>
    <w:rsid w:val="00113FDD"/>
    <w:rsid w:val="00114498"/>
    <w:rsid w:val="00114CA6"/>
    <w:rsid w:val="00115B88"/>
    <w:rsid w:val="001168BA"/>
    <w:rsid w:val="00120860"/>
    <w:rsid w:val="00122DE0"/>
    <w:rsid w:val="00123C88"/>
    <w:rsid w:val="00124846"/>
    <w:rsid w:val="001269C3"/>
    <w:rsid w:val="001269E2"/>
    <w:rsid w:val="00127E16"/>
    <w:rsid w:val="001310D0"/>
    <w:rsid w:val="00131C4C"/>
    <w:rsid w:val="00132D32"/>
    <w:rsid w:val="00132F4B"/>
    <w:rsid w:val="00132F6A"/>
    <w:rsid w:val="00133913"/>
    <w:rsid w:val="00133D8F"/>
    <w:rsid w:val="00133EB7"/>
    <w:rsid w:val="0013420C"/>
    <w:rsid w:val="00134360"/>
    <w:rsid w:val="0013438E"/>
    <w:rsid w:val="00134579"/>
    <w:rsid w:val="00135BD4"/>
    <w:rsid w:val="00136201"/>
    <w:rsid w:val="00137365"/>
    <w:rsid w:val="00137B0A"/>
    <w:rsid w:val="00140221"/>
    <w:rsid w:val="001403E7"/>
    <w:rsid w:val="0014176B"/>
    <w:rsid w:val="001423C0"/>
    <w:rsid w:val="00142F36"/>
    <w:rsid w:val="00143C04"/>
    <w:rsid w:val="0014495E"/>
    <w:rsid w:val="00144AFF"/>
    <w:rsid w:val="00146949"/>
    <w:rsid w:val="001504C1"/>
    <w:rsid w:val="0015105C"/>
    <w:rsid w:val="001520A3"/>
    <w:rsid w:val="00152467"/>
    <w:rsid w:val="001542A9"/>
    <w:rsid w:val="00155270"/>
    <w:rsid w:val="001618E0"/>
    <w:rsid w:val="00161C63"/>
    <w:rsid w:val="001642FC"/>
    <w:rsid w:val="0016496B"/>
    <w:rsid w:val="00165D4C"/>
    <w:rsid w:val="00166FE1"/>
    <w:rsid w:val="001672D3"/>
    <w:rsid w:val="00170348"/>
    <w:rsid w:val="00170706"/>
    <w:rsid w:val="00171210"/>
    <w:rsid w:val="00172150"/>
    <w:rsid w:val="00173019"/>
    <w:rsid w:val="00173F9F"/>
    <w:rsid w:val="001743E2"/>
    <w:rsid w:val="001745F8"/>
    <w:rsid w:val="0017470E"/>
    <w:rsid w:val="00174B02"/>
    <w:rsid w:val="001777E1"/>
    <w:rsid w:val="001800D5"/>
    <w:rsid w:val="00180FE6"/>
    <w:rsid w:val="00183521"/>
    <w:rsid w:val="001838CF"/>
    <w:rsid w:val="001840E8"/>
    <w:rsid w:val="001844CB"/>
    <w:rsid w:val="00184F1F"/>
    <w:rsid w:val="00185153"/>
    <w:rsid w:val="0018516D"/>
    <w:rsid w:val="00185BC7"/>
    <w:rsid w:val="001868EE"/>
    <w:rsid w:val="00190004"/>
    <w:rsid w:val="00190E31"/>
    <w:rsid w:val="00191945"/>
    <w:rsid w:val="00191957"/>
    <w:rsid w:val="00191C76"/>
    <w:rsid w:val="001923CF"/>
    <w:rsid w:val="00192847"/>
    <w:rsid w:val="00193634"/>
    <w:rsid w:val="00194AF7"/>
    <w:rsid w:val="00195C4A"/>
    <w:rsid w:val="00195D44"/>
    <w:rsid w:val="00196D66"/>
    <w:rsid w:val="001973D2"/>
    <w:rsid w:val="00197C95"/>
    <w:rsid w:val="001A0C15"/>
    <w:rsid w:val="001A1181"/>
    <w:rsid w:val="001A28B8"/>
    <w:rsid w:val="001A2DB3"/>
    <w:rsid w:val="001A2FFF"/>
    <w:rsid w:val="001A31C0"/>
    <w:rsid w:val="001A338A"/>
    <w:rsid w:val="001A33A8"/>
    <w:rsid w:val="001A3617"/>
    <w:rsid w:val="001A3BA4"/>
    <w:rsid w:val="001A3F6E"/>
    <w:rsid w:val="001A4A9D"/>
    <w:rsid w:val="001A4C65"/>
    <w:rsid w:val="001A5BB0"/>
    <w:rsid w:val="001A6D1F"/>
    <w:rsid w:val="001A70C9"/>
    <w:rsid w:val="001A7AD8"/>
    <w:rsid w:val="001B0B9D"/>
    <w:rsid w:val="001B0C69"/>
    <w:rsid w:val="001B1620"/>
    <w:rsid w:val="001B29C1"/>
    <w:rsid w:val="001B2A9F"/>
    <w:rsid w:val="001B2FCE"/>
    <w:rsid w:val="001B4763"/>
    <w:rsid w:val="001B4B5C"/>
    <w:rsid w:val="001B4C14"/>
    <w:rsid w:val="001B7616"/>
    <w:rsid w:val="001C0061"/>
    <w:rsid w:val="001C05EF"/>
    <w:rsid w:val="001C0B0B"/>
    <w:rsid w:val="001C153D"/>
    <w:rsid w:val="001C1E36"/>
    <w:rsid w:val="001C3818"/>
    <w:rsid w:val="001C3F70"/>
    <w:rsid w:val="001C519C"/>
    <w:rsid w:val="001C5348"/>
    <w:rsid w:val="001C55CD"/>
    <w:rsid w:val="001C58B7"/>
    <w:rsid w:val="001C7660"/>
    <w:rsid w:val="001D261C"/>
    <w:rsid w:val="001D2772"/>
    <w:rsid w:val="001D2FCD"/>
    <w:rsid w:val="001D386D"/>
    <w:rsid w:val="001D3DC5"/>
    <w:rsid w:val="001D45FA"/>
    <w:rsid w:val="001D4EC2"/>
    <w:rsid w:val="001D5F89"/>
    <w:rsid w:val="001D6008"/>
    <w:rsid w:val="001D6A54"/>
    <w:rsid w:val="001D6C5E"/>
    <w:rsid w:val="001E30F6"/>
    <w:rsid w:val="001E4C0F"/>
    <w:rsid w:val="001E5991"/>
    <w:rsid w:val="001E6B5D"/>
    <w:rsid w:val="001F13AC"/>
    <w:rsid w:val="001F255D"/>
    <w:rsid w:val="001F295B"/>
    <w:rsid w:val="001F34B8"/>
    <w:rsid w:val="001F508D"/>
    <w:rsid w:val="001F7C64"/>
    <w:rsid w:val="002010B7"/>
    <w:rsid w:val="00203A56"/>
    <w:rsid w:val="00203CD4"/>
    <w:rsid w:val="00205641"/>
    <w:rsid w:val="002057B7"/>
    <w:rsid w:val="0020604D"/>
    <w:rsid w:val="002073A7"/>
    <w:rsid w:val="00210876"/>
    <w:rsid w:val="00210A3F"/>
    <w:rsid w:val="002110F5"/>
    <w:rsid w:val="002126EC"/>
    <w:rsid w:val="00212FF3"/>
    <w:rsid w:val="00213062"/>
    <w:rsid w:val="00213C8E"/>
    <w:rsid w:val="00213D3F"/>
    <w:rsid w:val="0021407F"/>
    <w:rsid w:val="00215048"/>
    <w:rsid w:val="00217C6D"/>
    <w:rsid w:val="00217EE5"/>
    <w:rsid w:val="002204CE"/>
    <w:rsid w:val="002211FD"/>
    <w:rsid w:val="0022206E"/>
    <w:rsid w:val="002222C1"/>
    <w:rsid w:val="002223D6"/>
    <w:rsid w:val="002238F4"/>
    <w:rsid w:val="002244B5"/>
    <w:rsid w:val="00224694"/>
    <w:rsid w:val="00224B6F"/>
    <w:rsid w:val="0022732B"/>
    <w:rsid w:val="0022793D"/>
    <w:rsid w:val="00227CA3"/>
    <w:rsid w:val="00230277"/>
    <w:rsid w:val="002305D3"/>
    <w:rsid w:val="00231880"/>
    <w:rsid w:val="00232E76"/>
    <w:rsid w:val="0023309F"/>
    <w:rsid w:val="00233740"/>
    <w:rsid w:val="00233900"/>
    <w:rsid w:val="00234B7A"/>
    <w:rsid w:val="00235516"/>
    <w:rsid w:val="00235855"/>
    <w:rsid w:val="00235F5C"/>
    <w:rsid w:val="00236D91"/>
    <w:rsid w:val="002371BE"/>
    <w:rsid w:val="002371F7"/>
    <w:rsid w:val="00237B92"/>
    <w:rsid w:val="002424B4"/>
    <w:rsid w:val="00243FF9"/>
    <w:rsid w:val="00246E9C"/>
    <w:rsid w:val="002474CE"/>
    <w:rsid w:val="00247DF1"/>
    <w:rsid w:val="00250A17"/>
    <w:rsid w:val="00251451"/>
    <w:rsid w:val="00252A31"/>
    <w:rsid w:val="00253F89"/>
    <w:rsid w:val="002549A5"/>
    <w:rsid w:val="00255077"/>
    <w:rsid w:val="00255666"/>
    <w:rsid w:val="00257226"/>
    <w:rsid w:val="00257FA3"/>
    <w:rsid w:val="00257FED"/>
    <w:rsid w:val="002600BF"/>
    <w:rsid w:val="002601B5"/>
    <w:rsid w:val="0026031A"/>
    <w:rsid w:val="00260EE1"/>
    <w:rsid w:val="00261D1A"/>
    <w:rsid w:val="002630A0"/>
    <w:rsid w:val="00263C2C"/>
    <w:rsid w:val="0026429F"/>
    <w:rsid w:val="00264457"/>
    <w:rsid w:val="00264872"/>
    <w:rsid w:val="0026648C"/>
    <w:rsid w:val="0027017D"/>
    <w:rsid w:val="00272531"/>
    <w:rsid w:val="00273DC5"/>
    <w:rsid w:val="0027431E"/>
    <w:rsid w:val="0027467C"/>
    <w:rsid w:val="00274FEF"/>
    <w:rsid w:val="0027627C"/>
    <w:rsid w:val="00276538"/>
    <w:rsid w:val="00277B56"/>
    <w:rsid w:val="00277BA4"/>
    <w:rsid w:val="00281183"/>
    <w:rsid w:val="002827F1"/>
    <w:rsid w:val="0028281E"/>
    <w:rsid w:val="00283A47"/>
    <w:rsid w:val="00283BBB"/>
    <w:rsid w:val="00283C91"/>
    <w:rsid w:val="00283D87"/>
    <w:rsid w:val="002848AD"/>
    <w:rsid w:val="00285A12"/>
    <w:rsid w:val="00285B7D"/>
    <w:rsid w:val="00286D39"/>
    <w:rsid w:val="00286D43"/>
    <w:rsid w:val="0028732C"/>
    <w:rsid w:val="00290A0C"/>
    <w:rsid w:val="00291805"/>
    <w:rsid w:val="00291C66"/>
    <w:rsid w:val="00291C8F"/>
    <w:rsid w:val="00292706"/>
    <w:rsid w:val="002945AA"/>
    <w:rsid w:val="002946C7"/>
    <w:rsid w:val="002954B8"/>
    <w:rsid w:val="00295B82"/>
    <w:rsid w:val="00297324"/>
    <w:rsid w:val="00297942"/>
    <w:rsid w:val="002A01B5"/>
    <w:rsid w:val="002A13F1"/>
    <w:rsid w:val="002A19F5"/>
    <w:rsid w:val="002A1C63"/>
    <w:rsid w:val="002A5504"/>
    <w:rsid w:val="002B0CFF"/>
    <w:rsid w:val="002B3092"/>
    <w:rsid w:val="002B363E"/>
    <w:rsid w:val="002B3CDB"/>
    <w:rsid w:val="002B45D9"/>
    <w:rsid w:val="002B483D"/>
    <w:rsid w:val="002B4922"/>
    <w:rsid w:val="002B4FAC"/>
    <w:rsid w:val="002B5821"/>
    <w:rsid w:val="002B5CD6"/>
    <w:rsid w:val="002B604E"/>
    <w:rsid w:val="002B64C8"/>
    <w:rsid w:val="002B7A46"/>
    <w:rsid w:val="002C04A5"/>
    <w:rsid w:val="002C0EE4"/>
    <w:rsid w:val="002C162E"/>
    <w:rsid w:val="002C1C73"/>
    <w:rsid w:val="002C22C3"/>
    <w:rsid w:val="002C289A"/>
    <w:rsid w:val="002C298E"/>
    <w:rsid w:val="002C2D19"/>
    <w:rsid w:val="002C3490"/>
    <w:rsid w:val="002C468A"/>
    <w:rsid w:val="002C4A99"/>
    <w:rsid w:val="002C4FE8"/>
    <w:rsid w:val="002C63A0"/>
    <w:rsid w:val="002C699E"/>
    <w:rsid w:val="002C6F34"/>
    <w:rsid w:val="002C7142"/>
    <w:rsid w:val="002C71D7"/>
    <w:rsid w:val="002D10FA"/>
    <w:rsid w:val="002D4101"/>
    <w:rsid w:val="002D411A"/>
    <w:rsid w:val="002D4622"/>
    <w:rsid w:val="002D4C55"/>
    <w:rsid w:val="002D5C1A"/>
    <w:rsid w:val="002D6A1C"/>
    <w:rsid w:val="002D73DA"/>
    <w:rsid w:val="002D7687"/>
    <w:rsid w:val="002E0951"/>
    <w:rsid w:val="002E0B33"/>
    <w:rsid w:val="002E0DEA"/>
    <w:rsid w:val="002E14F0"/>
    <w:rsid w:val="002E1804"/>
    <w:rsid w:val="002E2CBA"/>
    <w:rsid w:val="002E3299"/>
    <w:rsid w:val="002E33BC"/>
    <w:rsid w:val="002E3FCA"/>
    <w:rsid w:val="002E436B"/>
    <w:rsid w:val="002E4B0D"/>
    <w:rsid w:val="002E4C84"/>
    <w:rsid w:val="002E656D"/>
    <w:rsid w:val="002E6DED"/>
    <w:rsid w:val="002E7FCB"/>
    <w:rsid w:val="002F0727"/>
    <w:rsid w:val="002F0C8C"/>
    <w:rsid w:val="002F1326"/>
    <w:rsid w:val="002F151F"/>
    <w:rsid w:val="002F17F4"/>
    <w:rsid w:val="002F19E2"/>
    <w:rsid w:val="002F2151"/>
    <w:rsid w:val="002F24D5"/>
    <w:rsid w:val="002F3D22"/>
    <w:rsid w:val="002F4410"/>
    <w:rsid w:val="003006AA"/>
    <w:rsid w:val="00300956"/>
    <w:rsid w:val="0030153D"/>
    <w:rsid w:val="003028DD"/>
    <w:rsid w:val="003042E0"/>
    <w:rsid w:val="00305CFB"/>
    <w:rsid w:val="003064FC"/>
    <w:rsid w:val="0030703F"/>
    <w:rsid w:val="00307ADA"/>
    <w:rsid w:val="00307CE5"/>
    <w:rsid w:val="00310256"/>
    <w:rsid w:val="00310330"/>
    <w:rsid w:val="0031053E"/>
    <w:rsid w:val="00310829"/>
    <w:rsid w:val="003109AF"/>
    <w:rsid w:val="00311F74"/>
    <w:rsid w:val="00312A1F"/>
    <w:rsid w:val="00312ED3"/>
    <w:rsid w:val="00314FC8"/>
    <w:rsid w:val="00315BC1"/>
    <w:rsid w:val="0031651E"/>
    <w:rsid w:val="0031682D"/>
    <w:rsid w:val="00317187"/>
    <w:rsid w:val="00320B6E"/>
    <w:rsid w:val="003246AB"/>
    <w:rsid w:val="0032499A"/>
    <w:rsid w:val="003251CC"/>
    <w:rsid w:val="00325A66"/>
    <w:rsid w:val="003265C9"/>
    <w:rsid w:val="00326DCC"/>
    <w:rsid w:val="0032703D"/>
    <w:rsid w:val="0032747D"/>
    <w:rsid w:val="003306A7"/>
    <w:rsid w:val="003309EA"/>
    <w:rsid w:val="00330ADB"/>
    <w:rsid w:val="00330F91"/>
    <w:rsid w:val="00331A47"/>
    <w:rsid w:val="003331BD"/>
    <w:rsid w:val="003341F7"/>
    <w:rsid w:val="003342F2"/>
    <w:rsid w:val="00334ABF"/>
    <w:rsid w:val="003372F2"/>
    <w:rsid w:val="00337B73"/>
    <w:rsid w:val="00340E02"/>
    <w:rsid w:val="0034168A"/>
    <w:rsid w:val="00342798"/>
    <w:rsid w:val="00342900"/>
    <w:rsid w:val="00343DDE"/>
    <w:rsid w:val="00344A9C"/>
    <w:rsid w:val="003453EE"/>
    <w:rsid w:val="00345C2F"/>
    <w:rsid w:val="00346416"/>
    <w:rsid w:val="0034659F"/>
    <w:rsid w:val="0034667A"/>
    <w:rsid w:val="00346B17"/>
    <w:rsid w:val="00346BA2"/>
    <w:rsid w:val="00347EFD"/>
    <w:rsid w:val="00347FEC"/>
    <w:rsid w:val="003507B9"/>
    <w:rsid w:val="00351F97"/>
    <w:rsid w:val="00352FC6"/>
    <w:rsid w:val="00353411"/>
    <w:rsid w:val="00354107"/>
    <w:rsid w:val="003553CF"/>
    <w:rsid w:val="00356F45"/>
    <w:rsid w:val="003573CB"/>
    <w:rsid w:val="0035752F"/>
    <w:rsid w:val="00360973"/>
    <w:rsid w:val="00361134"/>
    <w:rsid w:val="003617F2"/>
    <w:rsid w:val="00361E61"/>
    <w:rsid w:val="00362101"/>
    <w:rsid w:val="0036298A"/>
    <w:rsid w:val="003659A1"/>
    <w:rsid w:val="003660AC"/>
    <w:rsid w:val="00366428"/>
    <w:rsid w:val="00366B74"/>
    <w:rsid w:val="00367654"/>
    <w:rsid w:val="003700B4"/>
    <w:rsid w:val="00372F7F"/>
    <w:rsid w:val="00373972"/>
    <w:rsid w:val="00373CD0"/>
    <w:rsid w:val="00373FC4"/>
    <w:rsid w:val="00374152"/>
    <w:rsid w:val="003741F8"/>
    <w:rsid w:val="0037481F"/>
    <w:rsid w:val="003758E4"/>
    <w:rsid w:val="00377090"/>
    <w:rsid w:val="0037746A"/>
    <w:rsid w:val="0038072F"/>
    <w:rsid w:val="00381CF1"/>
    <w:rsid w:val="00381F64"/>
    <w:rsid w:val="00382DF0"/>
    <w:rsid w:val="0038302F"/>
    <w:rsid w:val="00384264"/>
    <w:rsid w:val="00384328"/>
    <w:rsid w:val="003877D8"/>
    <w:rsid w:val="00390611"/>
    <w:rsid w:val="0039113D"/>
    <w:rsid w:val="0039188B"/>
    <w:rsid w:val="00391E90"/>
    <w:rsid w:val="003936D8"/>
    <w:rsid w:val="00393EEB"/>
    <w:rsid w:val="00394921"/>
    <w:rsid w:val="00394C4C"/>
    <w:rsid w:val="0039600A"/>
    <w:rsid w:val="00396874"/>
    <w:rsid w:val="00396A19"/>
    <w:rsid w:val="00396F98"/>
    <w:rsid w:val="00397B0B"/>
    <w:rsid w:val="003A0BB4"/>
    <w:rsid w:val="003A1F6F"/>
    <w:rsid w:val="003A307A"/>
    <w:rsid w:val="003A3D6B"/>
    <w:rsid w:val="003A3F64"/>
    <w:rsid w:val="003A4443"/>
    <w:rsid w:val="003A4E86"/>
    <w:rsid w:val="003A58E8"/>
    <w:rsid w:val="003A5BBC"/>
    <w:rsid w:val="003A710A"/>
    <w:rsid w:val="003A7784"/>
    <w:rsid w:val="003A7F11"/>
    <w:rsid w:val="003B045D"/>
    <w:rsid w:val="003B0802"/>
    <w:rsid w:val="003B225E"/>
    <w:rsid w:val="003B24BD"/>
    <w:rsid w:val="003B29BA"/>
    <w:rsid w:val="003B44F1"/>
    <w:rsid w:val="003B4789"/>
    <w:rsid w:val="003B4FC0"/>
    <w:rsid w:val="003B5271"/>
    <w:rsid w:val="003B5354"/>
    <w:rsid w:val="003B574F"/>
    <w:rsid w:val="003B659E"/>
    <w:rsid w:val="003B6C45"/>
    <w:rsid w:val="003B7686"/>
    <w:rsid w:val="003C0127"/>
    <w:rsid w:val="003C0513"/>
    <w:rsid w:val="003C0AB6"/>
    <w:rsid w:val="003C131A"/>
    <w:rsid w:val="003C1E52"/>
    <w:rsid w:val="003C2327"/>
    <w:rsid w:val="003C275E"/>
    <w:rsid w:val="003C2947"/>
    <w:rsid w:val="003C2D69"/>
    <w:rsid w:val="003C2F1F"/>
    <w:rsid w:val="003C3FE7"/>
    <w:rsid w:val="003C4FDE"/>
    <w:rsid w:val="003C5603"/>
    <w:rsid w:val="003C567C"/>
    <w:rsid w:val="003C6F6F"/>
    <w:rsid w:val="003C75FB"/>
    <w:rsid w:val="003C7746"/>
    <w:rsid w:val="003D0F5E"/>
    <w:rsid w:val="003D15DE"/>
    <w:rsid w:val="003D181C"/>
    <w:rsid w:val="003D1D84"/>
    <w:rsid w:val="003D2FA9"/>
    <w:rsid w:val="003D547B"/>
    <w:rsid w:val="003D6FB0"/>
    <w:rsid w:val="003D7178"/>
    <w:rsid w:val="003E102B"/>
    <w:rsid w:val="003E10D4"/>
    <w:rsid w:val="003E13EF"/>
    <w:rsid w:val="003E2C22"/>
    <w:rsid w:val="003E3073"/>
    <w:rsid w:val="003E31A5"/>
    <w:rsid w:val="003E3D7D"/>
    <w:rsid w:val="003E430F"/>
    <w:rsid w:val="003E4BAE"/>
    <w:rsid w:val="003E4DBD"/>
    <w:rsid w:val="003E58DF"/>
    <w:rsid w:val="003E5952"/>
    <w:rsid w:val="003E5B76"/>
    <w:rsid w:val="003E5B8A"/>
    <w:rsid w:val="003E633E"/>
    <w:rsid w:val="003E7640"/>
    <w:rsid w:val="003E795B"/>
    <w:rsid w:val="003E7B65"/>
    <w:rsid w:val="003E7C8E"/>
    <w:rsid w:val="003F1954"/>
    <w:rsid w:val="003F3099"/>
    <w:rsid w:val="003F3229"/>
    <w:rsid w:val="003F3E75"/>
    <w:rsid w:val="003F42B8"/>
    <w:rsid w:val="003F6F63"/>
    <w:rsid w:val="003F7A73"/>
    <w:rsid w:val="004005E9"/>
    <w:rsid w:val="0040121B"/>
    <w:rsid w:val="00401E63"/>
    <w:rsid w:val="00402444"/>
    <w:rsid w:val="00402F88"/>
    <w:rsid w:val="00404C4C"/>
    <w:rsid w:val="00404D93"/>
    <w:rsid w:val="0040682D"/>
    <w:rsid w:val="0040696E"/>
    <w:rsid w:val="00406A15"/>
    <w:rsid w:val="00410707"/>
    <w:rsid w:val="00410DC7"/>
    <w:rsid w:val="00410EB3"/>
    <w:rsid w:val="0041155B"/>
    <w:rsid w:val="0041245E"/>
    <w:rsid w:val="00413A74"/>
    <w:rsid w:val="0041423F"/>
    <w:rsid w:val="00414405"/>
    <w:rsid w:val="004144A4"/>
    <w:rsid w:val="0041498F"/>
    <w:rsid w:val="00414F81"/>
    <w:rsid w:val="0041661F"/>
    <w:rsid w:val="004204EF"/>
    <w:rsid w:val="004221C3"/>
    <w:rsid w:val="0042255D"/>
    <w:rsid w:val="00423E3E"/>
    <w:rsid w:val="0042456A"/>
    <w:rsid w:val="0042543D"/>
    <w:rsid w:val="004254B1"/>
    <w:rsid w:val="00425C8F"/>
    <w:rsid w:val="00425D55"/>
    <w:rsid w:val="004262B0"/>
    <w:rsid w:val="00426C79"/>
    <w:rsid w:val="00431297"/>
    <w:rsid w:val="00431C98"/>
    <w:rsid w:val="00433445"/>
    <w:rsid w:val="004335BD"/>
    <w:rsid w:val="00434098"/>
    <w:rsid w:val="0043447D"/>
    <w:rsid w:val="00436009"/>
    <w:rsid w:val="00436A0F"/>
    <w:rsid w:val="00436C38"/>
    <w:rsid w:val="00437150"/>
    <w:rsid w:val="0043750A"/>
    <w:rsid w:val="0043793A"/>
    <w:rsid w:val="004405B1"/>
    <w:rsid w:val="004410B2"/>
    <w:rsid w:val="0044179E"/>
    <w:rsid w:val="00443A31"/>
    <w:rsid w:val="00443D49"/>
    <w:rsid w:val="00444543"/>
    <w:rsid w:val="004449B9"/>
    <w:rsid w:val="00445D2E"/>
    <w:rsid w:val="00446391"/>
    <w:rsid w:val="004464C0"/>
    <w:rsid w:val="00450497"/>
    <w:rsid w:val="00451183"/>
    <w:rsid w:val="00451738"/>
    <w:rsid w:val="00451A24"/>
    <w:rsid w:val="00452E22"/>
    <w:rsid w:val="00453245"/>
    <w:rsid w:val="00453249"/>
    <w:rsid w:val="00453768"/>
    <w:rsid w:val="00453BF9"/>
    <w:rsid w:val="0045482A"/>
    <w:rsid w:val="004550ED"/>
    <w:rsid w:val="00455BC2"/>
    <w:rsid w:val="004610E4"/>
    <w:rsid w:val="00461287"/>
    <w:rsid w:val="00461C08"/>
    <w:rsid w:val="00462CE1"/>
    <w:rsid w:val="004630F6"/>
    <w:rsid w:val="0046332D"/>
    <w:rsid w:val="004642D4"/>
    <w:rsid w:val="004642EB"/>
    <w:rsid w:val="00467810"/>
    <w:rsid w:val="00470B4F"/>
    <w:rsid w:val="0047135C"/>
    <w:rsid w:val="004713A3"/>
    <w:rsid w:val="00471BD1"/>
    <w:rsid w:val="00471F77"/>
    <w:rsid w:val="004732E9"/>
    <w:rsid w:val="00474419"/>
    <w:rsid w:val="00474C55"/>
    <w:rsid w:val="00474ED6"/>
    <w:rsid w:val="00475D42"/>
    <w:rsid w:val="00475D7D"/>
    <w:rsid w:val="00477E8A"/>
    <w:rsid w:val="004805DB"/>
    <w:rsid w:val="00481DFC"/>
    <w:rsid w:val="00484B50"/>
    <w:rsid w:val="004854BB"/>
    <w:rsid w:val="00485745"/>
    <w:rsid w:val="004873DF"/>
    <w:rsid w:val="00490CF1"/>
    <w:rsid w:val="00490CF2"/>
    <w:rsid w:val="00492722"/>
    <w:rsid w:val="004936BB"/>
    <w:rsid w:val="00493B4E"/>
    <w:rsid w:val="00494493"/>
    <w:rsid w:val="00494CB9"/>
    <w:rsid w:val="00494F62"/>
    <w:rsid w:val="004956C0"/>
    <w:rsid w:val="00495E4B"/>
    <w:rsid w:val="00496606"/>
    <w:rsid w:val="004967F0"/>
    <w:rsid w:val="00496B85"/>
    <w:rsid w:val="00497990"/>
    <w:rsid w:val="004A064F"/>
    <w:rsid w:val="004A178D"/>
    <w:rsid w:val="004A2028"/>
    <w:rsid w:val="004A2DD0"/>
    <w:rsid w:val="004A349F"/>
    <w:rsid w:val="004A3516"/>
    <w:rsid w:val="004A3CDF"/>
    <w:rsid w:val="004A4036"/>
    <w:rsid w:val="004A6519"/>
    <w:rsid w:val="004A6B0D"/>
    <w:rsid w:val="004A793D"/>
    <w:rsid w:val="004B1E29"/>
    <w:rsid w:val="004B35A8"/>
    <w:rsid w:val="004B5B13"/>
    <w:rsid w:val="004B717E"/>
    <w:rsid w:val="004C20E5"/>
    <w:rsid w:val="004C26AE"/>
    <w:rsid w:val="004C29FE"/>
    <w:rsid w:val="004C4590"/>
    <w:rsid w:val="004C4E33"/>
    <w:rsid w:val="004C5022"/>
    <w:rsid w:val="004C5B15"/>
    <w:rsid w:val="004C5E4C"/>
    <w:rsid w:val="004C7693"/>
    <w:rsid w:val="004D31B2"/>
    <w:rsid w:val="004D362C"/>
    <w:rsid w:val="004D3E52"/>
    <w:rsid w:val="004D41CE"/>
    <w:rsid w:val="004D5D06"/>
    <w:rsid w:val="004D6705"/>
    <w:rsid w:val="004D6C2E"/>
    <w:rsid w:val="004D6E32"/>
    <w:rsid w:val="004D6EE7"/>
    <w:rsid w:val="004D79DC"/>
    <w:rsid w:val="004E0021"/>
    <w:rsid w:val="004E07AD"/>
    <w:rsid w:val="004E3511"/>
    <w:rsid w:val="004E3757"/>
    <w:rsid w:val="004E4276"/>
    <w:rsid w:val="004E5090"/>
    <w:rsid w:val="004E5E66"/>
    <w:rsid w:val="004E749B"/>
    <w:rsid w:val="004E7ADB"/>
    <w:rsid w:val="004F156F"/>
    <w:rsid w:val="004F2BD0"/>
    <w:rsid w:val="004F312B"/>
    <w:rsid w:val="004F38A3"/>
    <w:rsid w:val="004F4623"/>
    <w:rsid w:val="004F522C"/>
    <w:rsid w:val="004F61FA"/>
    <w:rsid w:val="004F6722"/>
    <w:rsid w:val="004F6C65"/>
    <w:rsid w:val="004F6D57"/>
    <w:rsid w:val="00500B07"/>
    <w:rsid w:val="00500DE9"/>
    <w:rsid w:val="00503B4D"/>
    <w:rsid w:val="00504921"/>
    <w:rsid w:val="00504CE1"/>
    <w:rsid w:val="00504EE9"/>
    <w:rsid w:val="00505706"/>
    <w:rsid w:val="00505CB1"/>
    <w:rsid w:val="00505FB5"/>
    <w:rsid w:val="00506BD3"/>
    <w:rsid w:val="00510D5C"/>
    <w:rsid w:val="00513AF4"/>
    <w:rsid w:val="005144A9"/>
    <w:rsid w:val="005179FD"/>
    <w:rsid w:val="00520159"/>
    <w:rsid w:val="00521011"/>
    <w:rsid w:val="00521576"/>
    <w:rsid w:val="00522187"/>
    <w:rsid w:val="00522242"/>
    <w:rsid w:val="00522965"/>
    <w:rsid w:val="00522DA5"/>
    <w:rsid w:val="00522F66"/>
    <w:rsid w:val="0052407F"/>
    <w:rsid w:val="005250E6"/>
    <w:rsid w:val="0052796D"/>
    <w:rsid w:val="005305FF"/>
    <w:rsid w:val="00531A7F"/>
    <w:rsid w:val="00531FEF"/>
    <w:rsid w:val="0053202B"/>
    <w:rsid w:val="00534AD9"/>
    <w:rsid w:val="00537B0D"/>
    <w:rsid w:val="00540A7D"/>
    <w:rsid w:val="0054163E"/>
    <w:rsid w:val="00541692"/>
    <w:rsid w:val="00541DC6"/>
    <w:rsid w:val="00541E3A"/>
    <w:rsid w:val="00542D23"/>
    <w:rsid w:val="0054368D"/>
    <w:rsid w:val="0054434F"/>
    <w:rsid w:val="0054442C"/>
    <w:rsid w:val="0054465F"/>
    <w:rsid w:val="00546307"/>
    <w:rsid w:val="00546F8E"/>
    <w:rsid w:val="00550285"/>
    <w:rsid w:val="005507B5"/>
    <w:rsid w:val="005536D2"/>
    <w:rsid w:val="00554A37"/>
    <w:rsid w:val="00555455"/>
    <w:rsid w:val="00556984"/>
    <w:rsid w:val="00556B40"/>
    <w:rsid w:val="00556C3A"/>
    <w:rsid w:val="00556C54"/>
    <w:rsid w:val="00556D77"/>
    <w:rsid w:val="00560350"/>
    <w:rsid w:val="00560E12"/>
    <w:rsid w:val="00560F58"/>
    <w:rsid w:val="005620E4"/>
    <w:rsid w:val="0056212F"/>
    <w:rsid w:val="00562492"/>
    <w:rsid w:val="005639EA"/>
    <w:rsid w:val="00563BDF"/>
    <w:rsid w:val="00564C42"/>
    <w:rsid w:val="00565746"/>
    <w:rsid w:val="0056574B"/>
    <w:rsid w:val="00566D4F"/>
    <w:rsid w:val="00566DBB"/>
    <w:rsid w:val="00567833"/>
    <w:rsid w:val="005679F9"/>
    <w:rsid w:val="00570F27"/>
    <w:rsid w:val="005718DE"/>
    <w:rsid w:val="00572A20"/>
    <w:rsid w:val="00572CD4"/>
    <w:rsid w:val="00573C52"/>
    <w:rsid w:val="00574458"/>
    <w:rsid w:val="00575E71"/>
    <w:rsid w:val="00576B81"/>
    <w:rsid w:val="00577937"/>
    <w:rsid w:val="005779C5"/>
    <w:rsid w:val="00577CD5"/>
    <w:rsid w:val="00580923"/>
    <w:rsid w:val="00581EEE"/>
    <w:rsid w:val="005836F8"/>
    <w:rsid w:val="005838DB"/>
    <w:rsid w:val="00583D20"/>
    <w:rsid w:val="005843B8"/>
    <w:rsid w:val="00585579"/>
    <w:rsid w:val="00585AD8"/>
    <w:rsid w:val="00585B75"/>
    <w:rsid w:val="00585B9D"/>
    <w:rsid w:val="00586C6E"/>
    <w:rsid w:val="00587546"/>
    <w:rsid w:val="0058779D"/>
    <w:rsid w:val="00587F6B"/>
    <w:rsid w:val="005901C7"/>
    <w:rsid w:val="005913D9"/>
    <w:rsid w:val="005918FA"/>
    <w:rsid w:val="00591AA6"/>
    <w:rsid w:val="005922C7"/>
    <w:rsid w:val="00592A86"/>
    <w:rsid w:val="00593E99"/>
    <w:rsid w:val="00593F48"/>
    <w:rsid w:val="00595DA7"/>
    <w:rsid w:val="0059662B"/>
    <w:rsid w:val="00596943"/>
    <w:rsid w:val="00597484"/>
    <w:rsid w:val="005A05FB"/>
    <w:rsid w:val="005A1D6C"/>
    <w:rsid w:val="005A274D"/>
    <w:rsid w:val="005A47FE"/>
    <w:rsid w:val="005A63AB"/>
    <w:rsid w:val="005A664D"/>
    <w:rsid w:val="005A71BA"/>
    <w:rsid w:val="005B1271"/>
    <w:rsid w:val="005B14DE"/>
    <w:rsid w:val="005B37AC"/>
    <w:rsid w:val="005B3CA2"/>
    <w:rsid w:val="005B4801"/>
    <w:rsid w:val="005B5B60"/>
    <w:rsid w:val="005B5D9C"/>
    <w:rsid w:val="005C0502"/>
    <w:rsid w:val="005C0B40"/>
    <w:rsid w:val="005C1D20"/>
    <w:rsid w:val="005C1D8A"/>
    <w:rsid w:val="005C23A4"/>
    <w:rsid w:val="005C37ED"/>
    <w:rsid w:val="005C4C8D"/>
    <w:rsid w:val="005C5DA4"/>
    <w:rsid w:val="005C5EDC"/>
    <w:rsid w:val="005C662D"/>
    <w:rsid w:val="005C66E7"/>
    <w:rsid w:val="005C714F"/>
    <w:rsid w:val="005C771F"/>
    <w:rsid w:val="005C7B06"/>
    <w:rsid w:val="005C7C27"/>
    <w:rsid w:val="005D01B7"/>
    <w:rsid w:val="005D109D"/>
    <w:rsid w:val="005D1CDF"/>
    <w:rsid w:val="005D1D96"/>
    <w:rsid w:val="005D277A"/>
    <w:rsid w:val="005D2BB7"/>
    <w:rsid w:val="005D39DA"/>
    <w:rsid w:val="005D5C05"/>
    <w:rsid w:val="005D77AB"/>
    <w:rsid w:val="005E0BFF"/>
    <w:rsid w:val="005E16F5"/>
    <w:rsid w:val="005E2761"/>
    <w:rsid w:val="005E4BEE"/>
    <w:rsid w:val="005E5A07"/>
    <w:rsid w:val="005E61A8"/>
    <w:rsid w:val="005E64FD"/>
    <w:rsid w:val="005E687A"/>
    <w:rsid w:val="005E7540"/>
    <w:rsid w:val="005F043F"/>
    <w:rsid w:val="005F0BB4"/>
    <w:rsid w:val="005F0F4F"/>
    <w:rsid w:val="005F6419"/>
    <w:rsid w:val="005F7650"/>
    <w:rsid w:val="005F7839"/>
    <w:rsid w:val="005F7E92"/>
    <w:rsid w:val="006002FE"/>
    <w:rsid w:val="006007D3"/>
    <w:rsid w:val="00603E62"/>
    <w:rsid w:val="006044D2"/>
    <w:rsid w:val="0060543D"/>
    <w:rsid w:val="00605E3D"/>
    <w:rsid w:val="0060631B"/>
    <w:rsid w:val="00607772"/>
    <w:rsid w:val="006103B4"/>
    <w:rsid w:val="006104DD"/>
    <w:rsid w:val="00612BF3"/>
    <w:rsid w:val="006130B5"/>
    <w:rsid w:val="00613835"/>
    <w:rsid w:val="00613A98"/>
    <w:rsid w:val="006145A1"/>
    <w:rsid w:val="0061610B"/>
    <w:rsid w:val="00616CE6"/>
    <w:rsid w:val="00617030"/>
    <w:rsid w:val="00617400"/>
    <w:rsid w:val="00617CCC"/>
    <w:rsid w:val="00621352"/>
    <w:rsid w:val="00622EE7"/>
    <w:rsid w:val="0062341A"/>
    <w:rsid w:val="00623631"/>
    <w:rsid w:val="00623E5A"/>
    <w:rsid w:val="006251AF"/>
    <w:rsid w:val="00626468"/>
    <w:rsid w:val="0063105B"/>
    <w:rsid w:val="0063144F"/>
    <w:rsid w:val="00632D29"/>
    <w:rsid w:val="0063310D"/>
    <w:rsid w:val="00633861"/>
    <w:rsid w:val="006344D2"/>
    <w:rsid w:val="00634FEA"/>
    <w:rsid w:val="00635AF6"/>
    <w:rsid w:val="00635BB9"/>
    <w:rsid w:val="00636294"/>
    <w:rsid w:val="006365BF"/>
    <w:rsid w:val="00636724"/>
    <w:rsid w:val="00637533"/>
    <w:rsid w:val="00640254"/>
    <w:rsid w:val="00640982"/>
    <w:rsid w:val="0064137C"/>
    <w:rsid w:val="00641410"/>
    <w:rsid w:val="00642C42"/>
    <w:rsid w:val="006435D7"/>
    <w:rsid w:val="006443A3"/>
    <w:rsid w:val="0064578F"/>
    <w:rsid w:val="0064635D"/>
    <w:rsid w:val="006472D0"/>
    <w:rsid w:val="0065088F"/>
    <w:rsid w:val="0065119B"/>
    <w:rsid w:val="00651E1D"/>
    <w:rsid w:val="0065231A"/>
    <w:rsid w:val="006525EA"/>
    <w:rsid w:val="00653136"/>
    <w:rsid w:val="00653C10"/>
    <w:rsid w:val="00653EC7"/>
    <w:rsid w:val="00654481"/>
    <w:rsid w:val="00654BDF"/>
    <w:rsid w:val="00656844"/>
    <w:rsid w:val="006602A2"/>
    <w:rsid w:val="006619CE"/>
    <w:rsid w:val="00661A1D"/>
    <w:rsid w:val="00661C8D"/>
    <w:rsid w:val="00661E3B"/>
    <w:rsid w:val="00664525"/>
    <w:rsid w:val="00664950"/>
    <w:rsid w:val="00666298"/>
    <w:rsid w:val="00667C3F"/>
    <w:rsid w:val="00670780"/>
    <w:rsid w:val="006707F0"/>
    <w:rsid w:val="00672263"/>
    <w:rsid w:val="006722CE"/>
    <w:rsid w:val="006723D1"/>
    <w:rsid w:val="00672417"/>
    <w:rsid w:val="00672724"/>
    <w:rsid w:val="00672E8D"/>
    <w:rsid w:val="0067587B"/>
    <w:rsid w:val="00676165"/>
    <w:rsid w:val="006761CB"/>
    <w:rsid w:val="00680564"/>
    <w:rsid w:val="00680948"/>
    <w:rsid w:val="0068096B"/>
    <w:rsid w:val="00680E04"/>
    <w:rsid w:val="006820CF"/>
    <w:rsid w:val="00683220"/>
    <w:rsid w:val="006839A3"/>
    <w:rsid w:val="00684E10"/>
    <w:rsid w:val="00685473"/>
    <w:rsid w:val="006865A2"/>
    <w:rsid w:val="00687FA0"/>
    <w:rsid w:val="00690452"/>
    <w:rsid w:val="006905B5"/>
    <w:rsid w:val="00690992"/>
    <w:rsid w:val="00691733"/>
    <w:rsid w:val="00692076"/>
    <w:rsid w:val="00694B3F"/>
    <w:rsid w:val="00695641"/>
    <w:rsid w:val="00695F25"/>
    <w:rsid w:val="00696CB2"/>
    <w:rsid w:val="00697181"/>
    <w:rsid w:val="006972A0"/>
    <w:rsid w:val="006977FD"/>
    <w:rsid w:val="006978C1"/>
    <w:rsid w:val="006A03AD"/>
    <w:rsid w:val="006A1BB4"/>
    <w:rsid w:val="006A3966"/>
    <w:rsid w:val="006A3C11"/>
    <w:rsid w:val="006A448C"/>
    <w:rsid w:val="006A44E3"/>
    <w:rsid w:val="006A5A4F"/>
    <w:rsid w:val="006A64FD"/>
    <w:rsid w:val="006A6853"/>
    <w:rsid w:val="006A7262"/>
    <w:rsid w:val="006A79EA"/>
    <w:rsid w:val="006B0D4F"/>
    <w:rsid w:val="006B0E95"/>
    <w:rsid w:val="006B179D"/>
    <w:rsid w:val="006B6323"/>
    <w:rsid w:val="006B6389"/>
    <w:rsid w:val="006B6C59"/>
    <w:rsid w:val="006B7010"/>
    <w:rsid w:val="006C042F"/>
    <w:rsid w:val="006C0DA5"/>
    <w:rsid w:val="006C18F9"/>
    <w:rsid w:val="006C2AD9"/>
    <w:rsid w:val="006C3095"/>
    <w:rsid w:val="006C3434"/>
    <w:rsid w:val="006C5467"/>
    <w:rsid w:val="006C5899"/>
    <w:rsid w:val="006C5C69"/>
    <w:rsid w:val="006C638E"/>
    <w:rsid w:val="006C66B7"/>
    <w:rsid w:val="006C7D9B"/>
    <w:rsid w:val="006C7DF8"/>
    <w:rsid w:val="006D00FD"/>
    <w:rsid w:val="006D04D1"/>
    <w:rsid w:val="006D0724"/>
    <w:rsid w:val="006D1119"/>
    <w:rsid w:val="006D2662"/>
    <w:rsid w:val="006D2727"/>
    <w:rsid w:val="006D48B6"/>
    <w:rsid w:val="006D5B6C"/>
    <w:rsid w:val="006D5FE4"/>
    <w:rsid w:val="006D79F2"/>
    <w:rsid w:val="006E0BCE"/>
    <w:rsid w:val="006E1151"/>
    <w:rsid w:val="006E1F7E"/>
    <w:rsid w:val="006E2170"/>
    <w:rsid w:val="006E2FA6"/>
    <w:rsid w:val="006E3D95"/>
    <w:rsid w:val="006E4E00"/>
    <w:rsid w:val="006E6311"/>
    <w:rsid w:val="006E64B4"/>
    <w:rsid w:val="006E764F"/>
    <w:rsid w:val="006E793A"/>
    <w:rsid w:val="006F23BE"/>
    <w:rsid w:val="006F3B95"/>
    <w:rsid w:val="006F3C60"/>
    <w:rsid w:val="006F3D70"/>
    <w:rsid w:val="006F7428"/>
    <w:rsid w:val="006F7CF7"/>
    <w:rsid w:val="0070111D"/>
    <w:rsid w:val="007012A2"/>
    <w:rsid w:val="00702CD2"/>
    <w:rsid w:val="00703246"/>
    <w:rsid w:val="007032A3"/>
    <w:rsid w:val="00705601"/>
    <w:rsid w:val="00706269"/>
    <w:rsid w:val="00707741"/>
    <w:rsid w:val="00707F1D"/>
    <w:rsid w:val="00710170"/>
    <w:rsid w:val="007102A9"/>
    <w:rsid w:val="007108A0"/>
    <w:rsid w:val="00710AC7"/>
    <w:rsid w:val="00710EC5"/>
    <w:rsid w:val="00711661"/>
    <w:rsid w:val="00713DD2"/>
    <w:rsid w:val="007143F4"/>
    <w:rsid w:val="007145CE"/>
    <w:rsid w:val="007145FF"/>
    <w:rsid w:val="0071517C"/>
    <w:rsid w:val="0071576A"/>
    <w:rsid w:val="00715B2A"/>
    <w:rsid w:val="0071639A"/>
    <w:rsid w:val="00716F82"/>
    <w:rsid w:val="0072117A"/>
    <w:rsid w:val="007232FE"/>
    <w:rsid w:val="00723EC0"/>
    <w:rsid w:val="00723F93"/>
    <w:rsid w:val="007261CC"/>
    <w:rsid w:val="007313EF"/>
    <w:rsid w:val="00731B28"/>
    <w:rsid w:val="00731CE4"/>
    <w:rsid w:val="00731D28"/>
    <w:rsid w:val="00731E33"/>
    <w:rsid w:val="00732785"/>
    <w:rsid w:val="0073474F"/>
    <w:rsid w:val="0073787F"/>
    <w:rsid w:val="00742EF1"/>
    <w:rsid w:val="007430D8"/>
    <w:rsid w:val="00743A86"/>
    <w:rsid w:val="0074484C"/>
    <w:rsid w:val="00744F02"/>
    <w:rsid w:val="007450F1"/>
    <w:rsid w:val="0074512F"/>
    <w:rsid w:val="00745AC3"/>
    <w:rsid w:val="00747ABA"/>
    <w:rsid w:val="00751515"/>
    <w:rsid w:val="007542F8"/>
    <w:rsid w:val="0075431F"/>
    <w:rsid w:val="007545D9"/>
    <w:rsid w:val="00754808"/>
    <w:rsid w:val="00754EC1"/>
    <w:rsid w:val="00754EEB"/>
    <w:rsid w:val="00755CDE"/>
    <w:rsid w:val="00761B05"/>
    <w:rsid w:val="007626B7"/>
    <w:rsid w:val="00762BED"/>
    <w:rsid w:val="00762C18"/>
    <w:rsid w:val="00762E39"/>
    <w:rsid w:val="007631BD"/>
    <w:rsid w:val="007633BE"/>
    <w:rsid w:val="00763956"/>
    <w:rsid w:val="00763A2C"/>
    <w:rsid w:val="00764C42"/>
    <w:rsid w:val="00764FBE"/>
    <w:rsid w:val="007651D8"/>
    <w:rsid w:val="0076717D"/>
    <w:rsid w:val="00767598"/>
    <w:rsid w:val="00770B4F"/>
    <w:rsid w:val="00770B85"/>
    <w:rsid w:val="0077134E"/>
    <w:rsid w:val="007736DD"/>
    <w:rsid w:val="007736F2"/>
    <w:rsid w:val="007740AC"/>
    <w:rsid w:val="00774202"/>
    <w:rsid w:val="00774261"/>
    <w:rsid w:val="00774899"/>
    <w:rsid w:val="00774A2E"/>
    <w:rsid w:val="00775C6D"/>
    <w:rsid w:val="00775E1F"/>
    <w:rsid w:val="0077685A"/>
    <w:rsid w:val="00776ACB"/>
    <w:rsid w:val="00776D97"/>
    <w:rsid w:val="007770C7"/>
    <w:rsid w:val="0077741B"/>
    <w:rsid w:val="007805AD"/>
    <w:rsid w:val="0078167E"/>
    <w:rsid w:val="0078212B"/>
    <w:rsid w:val="007829FA"/>
    <w:rsid w:val="00783571"/>
    <w:rsid w:val="00783CD8"/>
    <w:rsid w:val="00784DF6"/>
    <w:rsid w:val="00785232"/>
    <w:rsid w:val="007865CF"/>
    <w:rsid w:val="007872DC"/>
    <w:rsid w:val="0078746B"/>
    <w:rsid w:val="007879E4"/>
    <w:rsid w:val="00790178"/>
    <w:rsid w:val="00790D6C"/>
    <w:rsid w:val="00790DB5"/>
    <w:rsid w:val="00792064"/>
    <w:rsid w:val="0079222F"/>
    <w:rsid w:val="00792BEC"/>
    <w:rsid w:val="00792CA0"/>
    <w:rsid w:val="00792F46"/>
    <w:rsid w:val="00793689"/>
    <w:rsid w:val="00793CD5"/>
    <w:rsid w:val="00794025"/>
    <w:rsid w:val="0079480B"/>
    <w:rsid w:val="00796606"/>
    <w:rsid w:val="00796C2E"/>
    <w:rsid w:val="007A06E0"/>
    <w:rsid w:val="007A08B6"/>
    <w:rsid w:val="007A14CE"/>
    <w:rsid w:val="007A27DA"/>
    <w:rsid w:val="007A2EA3"/>
    <w:rsid w:val="007A3AE8"/>
    <w:rsid w:val="007A40FA"/>
    <w:rsid w:val="007A4206"/>
    <w:rsid w:val="007A4824"/>
    <w:rsid w:val="007A4C91"/>
    <w:rsid w:val="007A50E1"/>
    <w:rsid w:val="007A7DE2"/>
    <w:rsid w:val="007B03DD"/>
    <w:rsid w:val="007B08D3"/>
    <w:rsid w:val="007B1381"/>
    <w:rsid w:val="007B186C"/>
    <w:rsid w:val="007B1F41"/>
    <w:rsid w:val="007B20C8"/>
    <w:rsid w:val="007B2729"/>
    <w:rsid w:val="007B2794"/>
    <w:rsid w:val="007B2E83"/>
    <w:rsid w:val="007B3445"/>
    <w:rsid w:val="007B3BDC"/>
    <w:rsid w:val="007B4C68"/>
    <w:rsid w:val="007B608C"/>
    <w:rsid w:val="007B7139"/>
    <w:rsid w:val="007B780F"/>
    <w:rsid w:val="007B7FEF"/>
    <w:rsid w:val="007C085E"/>
    <w:rsid w:val="007C1696"/>
    <w:rsid w:val="007C1871"/>
    <w:rsid w:val="007C2955"/>
    <w:rsid w:val="007C3961"/>
    <w:rsid w:val="007C3ED0"/>
    <w:rsid w:val="007C5971"/>
    <w:rsid w:val="007C687C"/>
    <w:rsid w:val="007C6D1D"/>
    <w:rsid w:val="007C79D4"/>
    <w:rsid w:val="007D0460"/>
    <w:rsid w:val="007D0609"/>
    <w:rsid w:val="007D0C5B"/>
    <w:rsid w:val="007D15E2"/>
    <w:rsid w:val="007D17F5"/>
    <w:rsid w:val="007D1DF1"/>
    <w:rsid w:val="007D4D0A"/>
    <w:rsid w:val="007D669C"/>
    <w:rsid w:val="007E142D"/>
    <w:rsid w:val="007E18D9"/>
    <w:rsid w:val="007E2187"/>
    <w:rsid w:val="007E23E9"/>
    <w:rsid w:val="007E2DE7"/>
    <w:rsid w:val="007E3A16"/>
    <w:rsid w:val="007E4ECA"/>
    <w:rsid w:val="007E4FC4"/>
    <w:rsid w:val="007E543C"/>
    <w:rsid w:val="007E6241"/>
    <w:rsid w:val="007F0104"/>
    <w:rsid w:val="007F084C"/>
    <w:rsid w:val="007F0BE8"/>
    <w:rsid w:val="007F1236"/>
    <w:rsid w:val="007F12EE"/>
    <w:rsid w:val="007F1E5C"/>
    <w:rsid w:val="007F3F13"/>
    <w:rsid w:val="007F40BB"/>
    <w:rsid w:val="007F4517"/>
    <w:rsid w:val="007F54B9"/>
    <w:rsid w:val="007F5C9C"/>
    <w:rsid w:val="007F5FFD"/>
    <w:rsid w:val="007F7D08"/>
    <w:rsid w:val="0080046F"/>
    <w:rsid w:val="008006BF"/>
    <w:rsid w:val="00800C5D"/>
    <w:rsid w:val="00801384"/>
    <w:rsid w:val="00802490"/>
    <w:rsid w:val="00802785"/>
    <w:rsid w:val="008029CE"/>
    <w:rsid w:val="0080385E"/>
    <w:rsid w:val="008046B2"/>
    <w:rsid w:val="00805129"/>
    <w:rsid w:val="0080513E"/>
    <w:rsid w:val="00806A76"/>
    <w:rsid w:val="00810221"/>
    <w:rsid w:val="00810253"/>
    <w:rsid w:val="00810254"/>
    <w:rsid w:val="0081053E"/>
    <w:rsid w:val="00811240"/>
    <w:rsid w:val="008119BB"/>
    <w:rsid w:val="00811C9D"/>
    <w:rsid w:val="0081316C"/>
    <w:rsid w:val="00814AEA"/>
    <w:rsid w:val="00815208"/>
    <w:rsid w:val="00815D8A"/>
    <w:rsid w:val="008162CE"/>
    <w:rsid w:val="0081664E"/>
    <w:rsid w:val="00816C80"/>
    <w:rsid w:val="0082129D"/>
    <w:rsid w:val="008247F2"/>
    <w:rsid w:val="00827461"/>
    <w:rsid w:val="008279CD"/>
    <w:rsid w:val="00827DEC"/>
    <w:rsid w:val="00830775"/>
    <w:rsid w:val="0083083C"/>
    <w:rsid w:val="00831A8B"/>
    <w:rsid w:val="0083232C"/>
    <w:rsid w:val="00832BBD"/>
    <w:rsid w:val="00833309"/>
    <w:rsid w:val="008344F4"/>
    <w:rsid w:val="00834916"/>
    <w:rsid w:val="00834FB8"/>
    <w:rsid w:val="00835961"/>
    <w:rsid w:val="00836330"/>
    <w:rsid w:val="00836AC2"/>
    <w:rsid w:val="00841BCD"/>
    <w:rsid w:val="008434FB"/>
    <w:rsid w:val="00844924"/>
    <w:rsid w:val="00844A64"/>
    <w:rsid w:val="008451CF"/>
    <w:rsid w:val="00845446"/>
    <w:rsid w:val="008454A5"/>
    <w:rsid w:val="0084627B"/>
    <w:rsid w:val="008467D2"/>
    <w:rsid w:val="00846ADC"/>
    <w:rsid w:val="00847263"/>
    <w:rsid w:val="00847264"/>
    <w:rsid w:val="00850B48"/>
    <w:rsid w:val="00850E8A"/>
    <w:rsid w:val="00851A8E"/>
    <w:rsid w:val="00852728"/>
    <w:rsid w:val="0085306F"/>
    <w:rsid w:val="0085365B"/>
    <w:rsid w:val="00853AB2"/>
    <w:rsid w:val="00854633"/>
    <w:rsid w:val="00854BCE"/>
    <w:rsid w:val="00856CAA"/>
    <w:rsid w:val="0085781E"/>
    <w:rsid w:val="00857E88"/>
    <w:rsid w:val="00857EFB"/>
    <w:rsid w:val="00860B04"/>
    <w:rsid w:val="0086184C"/>
    <w:rsid w:val="00863001"/>
    <w:rsid w:val="008638AB"/>
    <w:rsid w:val="00865298"/>
    <w:rsid w:val="00865CD5"/>
    <w:rsid w:val="00865E58"/>
    <w:rsid w:val="00866C14"/>
    <w:rsid w:val="0086730C"/>
    <w:rsid w:val="00867F9B"/>
    <w:rsid w:val="00870C6E"/>
    <w:rsid w:val="00870FF6"/>
    <w:rsid w:val="00873CE9"/>
    <w:rsid w:val="00874A4F"/>
    <w:rsid w:val="00874B08"/>
    <w:rsid w:val="00874E29"/>
    <w:rsid w:val="0087574D"/>
    <w:rsid w:val="008779F5"/>
    <w:rsid w:val="00880508"/>
    <w:rsid w:val="008826C1"/>
    <w:rsid w:val="00883C0B"/>
    <w:rsid w:val="00883DFD"/>
    <w:rsid w:val="00883E26"/>
    <w:rsid w:val="008871DF"/>
    <w:rsid w:val="0089079F"/>
    <w:rsid w:val="00890CE0"/>
    <w:rsid w:val="008925E1"/>
    <w:rsid w:val="00893360"/>
    <w:rsid w:val="00894334"/>
    <w:rsid w:val="00894938"/>
    <w:rsid w:val="00894B2F"/>
    <w:rsid w:val="0089563C"/>
    <w:rsid w:val="00896562"/>
    <w:rsid w:val="008968A6"/>
    <w:rsid w:val="008A02A9"/>
    <w:rsid w:val="008A05E8"/>
    <w:rsid w:val="008A0734"/>
    <w:rsid w:val="008A1BF7"/>
    <w:rsid w:val="008A2D57"/>
    <w:rsid w:val="008A3DFF"/>
    <w:rsid w:val="008A4852"/>
    <w:rsid w:val="008A5B0E"/>
    <w:rsid w:val="008B0961"/>
    <w:rsid w:val="008B09E5"/>
    <w:rsid w:val="008B1284"/>
    <w:rsid w:val="008B2C75"/>
    <w:rsid w:val="008B4384"/>
    <w:rsid w:val="008B4631"/>
    <w:rsid w:val="008B46FB"/>
    <w:rsid w:val="008B4A40"/>
    <w:rsid w:val="008B540A"/>
    <w:rsid w:val="008B5B61"/>
    <w:rsid w:val="008B6067"/>
    <w:rsid w:val="008C01DF"/>
    <w:rsid w:val="008C0341"/>
    <w:rsid w:val="008C3674"/>
    <w:rsid w:val="008C39F7"/>
    <w:rsid w:val="008C3D13"/>
    <w:rsid w:val="008C3EB2"/>
    <w:rsid w:val="008C43D7"/>
    <w:rsid w:val="008C4C5E"/>
    <w:rsid w:val="008C5213"/>
    <w:rsid w:val="008C59F5"/>
    <w:rsid w:val="008C5A91"/>
    <w:rsid w:val="008C73CC"/>
    <w:rsid w:val="008D19A0"/>
    <w:rsid w:val="008D1BA0"/>
    <w:rsid w:val="008D1BFE"/>
    <w:rsid w:val="008D2C54"/>
    <w:rsid w:val="008D2F49"/>
    <w:rsid w:val="008D5B31"/>
    <w:rsid w:val="008D6DF6"/>
    <w:rsid w:val="008D6F02"/>
    <w:rsid w:val="008D76E4"/>
    <w:rsid w:val="008E0098"/>
    <w:rsid w:val="008E02DF"/>
    <w:rsid w:val="008E0324"/>
    <w:rsid w:val="008E0712"/>
    <w:rsid w:val="008E230A"/>
    <w:rsid w:val="008E2C3F"/>
    <w:rsid w:val="008E3053"/>
    <w:rsid w:val="008E32D9"/>
    <w:rsid w:val="008E4F7A"/>
    <w:rsid w:val="008E632B"/>
    <w:rsid w:val="008E65AC"/>
    <w:rsid w:val="008F1139"/>
    <w:rsid w:val="008F201A"/>
    <w:rsid w:val="008F2372"/>
    <w:rsid w:val="008F24A0"/>
    <w:rsid w:val="008F298C"/>
    <w:rsid w:val="008F2DB7"/>
    <w:rsid w:val="008F341F"/>
    <w:rsid w:val="008F3B23"/>
    <w:rsid w:val="008F5754"/>
    <w:rsid w:val="0090091A"/>
    <w:rsid w:val="00901086"/>
    <w:rsid w:val="00901FDA"/>
    <w:rsid w:val="009042BD"/>
    <w:rsid w:val="00904FE4"/>
    <w:rsid w:val="0090556D"/>
    <w:rsid w:val="00906C6E"/>
    <w:rsid w:val="00906F82"/>
    <w:rsid w:val="00911366"/>
    <w:rsid w:val="00911D55"/>
    <w:rsid w:val="009124B6"/>
    <w:rsid w:val="009127C6"/>
    <w:rsid w:val="00913A36"/>
    <w:rsid w:val="00914598"/>
    <w:rsid w:val="00915608"/>
    <w:rsid w:val="009204A7"/>
    <w:rsid w:val="00920909"/>
    <w:rsid w:val="00920BA6"/>
    <w:rsid w:val="00920BC3"/>
    <w:rsid w:val="00922D1B"/>
    <w:rsid w:val="009238BC"/>
    <w:rsid w:val="00924387"/>
    <w:rsid w:val="00924735"/>
    <w:rsid w:val="00925F84"/>
    <w:rsid w:val="0092621D"/>
    <w:rsid w:val="00926D0A"/>
    <w:rsid w:val="00926EEF"/>
    <w:rsid w:val="009271F8"/>
    <w:rsid w:val="00930734"/>
    <w:rsid w:val="00931BEC"/>
    <w:rsid w:val="00931FA7"/>
    <w:rsid w:val="00932C0F"/>
    <w:rsid w:val="00933929"/>
    <w:rsid w:val="009343BB"/>
    <w:rsid w:val="00936159"/>
    <w:rsid w:val="0093694B"/>
    <w:rsid w:val="0094010A"/>
    <w:rsid w:val="00940491"/>
    <w:rsid w:val="00941FC0"/>
    <w:rsid w:val="0094273F"/>
    <w:rsid w:val="00943647"/>
    <w:rsid w:val="009436F8"/>
    <w:rsid w:val="00943E8C"/>
    <w:rsid w:val="009449E3"/>
    <w:rsid w:val="00946445"/>
    <w:rsid w:val="00946840"/>
    <w:rsid w:val="00946E19"/>
    <w:rsid w:val="0095141E"/>
    <w:rsid w:val="0095232F"/>
    <w:rsid w:val="0095334D"/>
    <w:rsid w:val="009534C8"/>
    <w:rsid w:val="009537BB"/>
    <w:rsid w:val="0095394B"/>
    <w:rsid w:val="00953B72"/>
    <w:rsid w:val="00953BC9"/>
    <w:rsid w:val="00953CBB"/>
    <w:rsid w:val="00954B61"/>
    <w:rsid w:val="0095504C"/>
    <w:rsid w:val="0095548F"/>
    <w:rsid w:val="00956773"/>
    <w:rsid w:val="00956CA5"/>
    <w:rsid w:val="00957D71"/>
    <w:rsid w:val="00957FB1"/>
    <w:rsid w:val="00957FED"/>
    <w:rsid w:val="00961ED4"/>
    <w:rsid w:val="00963030"/>
    <w:rsid w:val="00963B65"/>
    <w:rsid w:val="00963E69"/>
    <w:rsid w:val="00963EE5"/>
    <w:rsid w:val="00964741"/>
    <w:rsid w:val="0096519E"/>
    <w:rsid w:val="00965574"/>
    <w:rsid w:val="009657F8"/>
    <w:rsid w:val="00965FF3"/>
    <w:rsid w:val="0096648F"/>
    <w:rsid w:val="009705AC"/>
    <w:rsid w:val="00970BF9"/>
    <w:rsid w:val="00971088"/>
    <w:rsid w:val="00971B27"/>
    <w:rsid w:val="0097225F"/>
    <w:rsid w:val="0097356C"/>
    <w:rsid w:val="00973AE0"/>
    <w:rsid w:val="0097445B"/>
    <w:rsid w:val="00975993"/>
    <w:rsid w:val="00977CAE"/>
    <w:rsid w:val="00977E1D"/>
    <w:rsid w:val="00980841"/>
    <w:rsid w:val="00980D7B"/>
    <w:rsid w:val="00981C5D"/>
    <w:rsid w:val="00982414"/>
    <w:rsid w:val="00982B85"/>
    <w:rsid w:val="00984C99"/>
    <w:rsid w:val="009862EF"/>
    <w:rsid w:val="00986B9F"/>
    <w:rsid w:val="0099097F"/>
    <w:rsid w:val="00990B5E"/>
    <w:rsid w:val="00990FD7"/>
    <w:rsid w:val="00991185"/>
    <w:rsid w:val="00991859"/>
    <w:rsid w:val="00992295"/>
    <w:rsid w:val="0099300E"/>
    <w:rsid w:val="00993AA6"/>
    <w:rsid w:val="00993ADF"/>
    <w:rsid w:val="00993BAF"/>
    <w:rsid w:val="00994DB3"/>
    <w:rsid w:val="00997515"/>
    <w:rsid w:val="009975A1"/>
    <w:rsid w:val="00997967"/>
    <w:rsid w:val="00997A38"/>
    <w:rsid w:val="00997FD9"/>
    <w:rsid w:val="009A011B"/>
    <w:rsid w:val="009A1E20"/>
    <w:rsid w:val="009A3508"/>
    <w:rsid w:val="009A4331"/>
    <w:rsid w:val="009A46DC"/>
    <w:rsid w:val="009A482A"/>
    <w:rsid w:val="009A4F84"/>
    <w:rsid w:val="009B0573"/>
    <w:rsid w:val="009B069A"/>
    <w:rsid w:val="009B2424"/>
    <w:rsid w:val="009B3FA4"/>
    <w:rsid w:val="009B4A42"/>
    <w:rsid w:val="009B4D36"/>
    <w:rsid w:val="009B5DD5"/>
    <w:rsid w:val="009B65AD"/>
    <w:rsid w:val="009B686E"/>
    <w:rsid w:val="009B6EA4"/>
    <w:rsid w:val="009B792D"/>
    <w:rsid w:val="009B7B4B"/>
    <w:rsid w:val="009B7C21"/>
    <w:rsid w:val="009B7DE7"/>
    <w:rsid w:val="009C0282"/>
    <w:rsid w:val="009C0408"/>
    <w:rsid w:val="009C1D24"/>
    <w:rsid w:val="009C2826"/>
    <w:rsid w:val="009C2921"/>
    <w:rsid w:val="009C4176"/>
    <w:rsid w:val="009C4A82"/>
    <w:rsid w:val="009C4E4E"/>
    <w:rsid w:val="009C51CD"/>
    <w:rsid w:val="009C691C"/>
    <w:rsid w:val="009C6DCF"/>
    <w:rsid w:val="009C73C0"/>
    <w:rsid w:val="009C7606"/>
    <w:rsid w:val="009C7723"/>
    <w:rsid w:val="009C7B38"/>
    <w:rsid w:val="009C7E3F"/>
    <w:rsid w:val="009D03C1"/>
    <w:rsid w:val="009D2058"/>
    <w:rsid w:val="009D24AA"/>
    <w:rsid w:val="009D2801"/>
    <w:rsid w:val="009D29D3"/>
    <w:rsid w:val="009D313C"/>
    <w:rsid w:val="009D4881"/>
    <w:rsid w:val="009D48C3"/>
    <w:rsid w:val="009D58A8"/>
    <w:rsid w:val="009D5EF4"/>
    <w:rsid w:val="009D6B43"/>
    <w:rsid w:val="009D72FE"/>
    <w:rsid w:val="009D7AD7"/>
    <w:rsid w:val="009E0B3F"/>
    <w:rsid w:val="009E13E5"/>
    <w:rsid w:val="009E21DF"/>
    <w:rsid w:val="009E593A"/>
    <w:rsid w:val="009E6113"/>
    <w:rsid w:val="009E76B7"/>
    <w:rsid w:val="009F151B"/>
    <w:rsid w:val="009F2344"/>
    <w:rsid w:val="009F2EF2"/>
    <w:rsid w:val="009F54B7"/>
    <w:rsid w:val="009F5D9A"/>
    <w:rsid w:val="009F636A"/>
    <w:rsid w:val="009F6398"/>
    <w:rsid w:val="009F6752"/>
    <w:rsid w:val="009F6894"/>
    <w:rsid w:val="009F6D3C"/>
    <w:rsid w:val="009F70BD"/>
    <w:rsid w:val="009F70BE"/>
    <w:rsid w:val="009F7406"/>
    <w:rsid w:val="00A006E9"/>
    <w:rsid w:val="00A00A29"/>
    <w:rsid w:val="00A02281"/>
    <w:rsid w:val="00A02530"/>
    <w:rsid w:val="00A032D0"/>
    <w:rsid w:val="00A0338B"/>
    <w:rsid w:val="00A03F21"/>
    <w:rsid w:val="00A043BD"/>
    <w:rsid w:val="00A04992"/>
    <w:rsid w:val="00A053AE"/>
    <w:rsid w:val="00A06CE5"/>
    <w:rsid w:val="00A07184"/>
    <w:rsid w:val="00A10739"/>
    <w:rsid w:val="00A109FC"/>
    <w:rsid w:val="00A12297"/>
    <w:rsid w:val="00A13B29"/>
    <w:rsid w:val="00A147AA"/>
    <w:rsid w:val="00A14AA4"/>
    <w:rsid w:val="00A165A1"/>
    <w:rsid w:val="00A175EA"/>
    <w:rsid w:val="00A17AD5"/>
    <w:rsid w:val="00A17CEE"/>
    <w:rsid w:val="00A208C0"/>
    <w:rsid w:val="00A21D71"/>
    <w:rsid w:val="00A22444"/>
    <w:rsid w:val="00A2275A"/>
    <w:rsid w:val="00A22B78"/>
    <w:rsid w:val="00A2462A"/>
    <w:rsid w:val="00A255CD"/>
    <w:rsid w:val="00A25AE5"/>
    <w:rsid w:val="00A25F6A"/>
    <w:rsid w:val="00A262C4"/>
    <w:rsid w:val="00A262CE"/>
    <w:rsid w:val="00A26953"/>
    <w:rsid w:val="00A26999"/>
    <w:rsid w:val="00A26A40"/>
    <w:rsid w:val="00A26D9D"/>
    <w:rsid w:val="00A271A6"/>
    <w:rsid w:val="00A27E96"/>
    <w:rsid w:val="00A30B73"/>
    <w:rsid w:val="00A31EA6"/>
    <w:rsid w:val="00A330FB"/>
    <w:rsid w:val="00A33608"/>
    <w:rsid w:val="00A3376E"/>
    <w:rsid w:val="00A345FD"/>
    <w:rsid w:val="00A36C37"/>
    <w:rsid w:val="00A37002"/>
    <w:rsid w:val="00A423A7"/>
    <w:rsid w:val="00A431D1"/>
    <w:rsid w:val="00A4355E"/>
    <w:rsid w:val="00A435E5"/>
    <w:rsid w:val="00A45B65"/>
    <w:rsid w:val="00A45C36"/>
    <w:rsid w:val="00A46284"/>
    <w:rsid w:val="00A46D4E"/>
    <w:rsid w:val="00A47594"/>
    <w:rsid w:val="00A475B5"/>
    <w:rsid w:val="00A504E7"/>
    <w:rsid w:val="00A50F92"/>
    <w:rsid w:val="00A520D9"/>
    <w:rsid w:val="00A52BED"/>
    <w:rsid w:val="00A574FD"/>
    <w:rsid w:val="00A57D23"/>
    <w:rsid w:val="00A61697"/>
    <w:rsid w:val="00A629A7"/>
    <w:rsid w:val="00A62FFE"/>
    <w:rsid w:val="00A6375F"/>
    <w:rsid w:val="00A63891"/>
    <w:rsid w:val="00A6608C"/>
    <w:rsid w:val="00A66B9E"/>
    <w:rsid w:val="00A7012C"/>
    <w:rsid w:val="00A7032C"/>
    <w:rsid w:val="00A71994"/>
    <w:rsid w:val="00A72287"/>
    <w:rsid w:val="00A72882"/>
    <w:rsid w:val="00A73365"/>
    <w:rsid w:val="00A735D0"/>
    <w:rsid w:val="00A74E82"/>
    <w:rsid w:val="00A76DCF"/>
    <w:rsid w:val="00A772F0"/>
    <w:rsid w:val="00A8112A"/>
    <w:rsid w:val="00A827CC"/>
    <w:rsid w:val="00A84DF1"/>
    <w:rsid w:val="00A85241"/>
    <w:rsid w:val="00A86C3B"/>
    <w:rsid w:val="00A874F8"/>
    <w:rsid w:val="00A92BCD"/>
    <w:rsid w:val="00A93329"/>
    <w:rsid w:val="00A939F2"/>
    <w:rsid w:val="00A95043"/>
    <w:rsid w:val="00A9521E"/>
    <w:rsid w:val="00A95BBA"/>
    <w:rsid w:val="00A95C1F"/>
    <w:rsid w:val="00A966F8"/>
    <w:rsid w:val="00AA1B0E"/>
    <w:rsid w:val="00AA226F"/>
    <w:rsid w:val="00AA359C"/>
    <w:rsid w:val="00AA47B6"/>
    <w:rsid w:val="00AA51A9"/>
    <w:rsid w:val="00AA5319"/>
    <w:rsid w:val="00AA5E46"/>
    <w:rsid w:val="00AA6758"/>
    <w:rsid w:val="00AA71A5"/>
    <w:rsid w:val="00AA7956"/>
    <w:rsid w:val="00AB2474"/>
    <w:rsid w:val="00AB350F"/>
    <w:rsid w:val="00AB3795"/>
    <w:rsid w:val="00AB5D9B"/>
    <w:rsid w:val="00AB7525"/>
    <w:rsid w:val="00AB7B2A"/>
    <w:rsid w:val="00AB7C47"/>
    <w:rsid w:val="00AC033C"/>
    <w:rsid w:val="00AC163B"/>
    <w:rsid w:val="00AC1846"/>
    <w:rsid w:val="00AC1AD5"/>
    <w:rsid w:val="00AC26C6"/>
    <w:rsid w:val="00AC37E3"/>
    <w:rsid w:val="00AC40B4"/>
    <w:rsid w:val="00AC4377"/>
    <w:rsid w:val="00AC4C06"/>
    <w:rsid w:val="00AC5885"/>
    <w:rsid w:val="00AC5CA7"/>
    <w:rsid w:val="00AC5E92"/>
    <w:rsid w:val="00AC6058"/>
    <w:rsid w:val="00AC653A"/>
    <w:rsid w:val="00AC6D94"/>
    <w:rsid w:val="00AC712B"/>
    <w:rsid w:val="00AC76E2"/>
    <w:rsid w:val="00AD1432"/>
    <w:rsid w:val="00AD3224"/>
    <w:rsid w:val="00AD4E9E"/>
    <w:rsid w:val="00AD69E1"/>
    <w:rsid w:val="00AD7E0E"/>
    <w:rsid w:val="00AE2444"/>
    <w:rsid w:val="00AE2BA5"/>
    <w:rsid w:val="00AE3CBD"/>
    <w:rsid w:val="00AE494E"/>
    <w:rsid w:val="00AE4A54"/>
    <w:rsid w:val="00AE56B1"/>
    <w:rsid w:val="00AE58C8"/>
    <w:rsid w:val="00AE5929"/>
    <w:rsid w:val="00AE61B2"/>
    <w:rsid w:val="00AE6D09"/>
    <w:rsid w:val="00AE6F3F"/>
    <w:rsid w:val="00AF0080"/>
    <w:rsid w:val="00AF0A8C"/>
    <w:rsid w:val="00AF12B0"/>
    <w:rsid w:val="00AF3B80"/>
    <w:rsid w:val="00AF52D1"/>
    <w:rsid w:val="00AF5A82"/>
    <w:rsid w:val="00AF5BE3"/>
    <w:rsid w:val="00AF7031"/>
    <w:rsid w:val="00AF7A7C"/>
    <w:rsid w:val="00AF7C97"/>
    <w:rsid w:val="00B00B96"/>
    <w:rsid w:val="00B01604"/>
    <w:rsid w:val="00B02070"/>
    <w:rsid w:val="00B03298"/>
    <w:rsid w:val="00B04A3D"/>
    <w:rsid w:val="00B04B32"/>
    <w:rsid w:val="00B0650F"/>
    <w:rsid w:val="00B06DA2"/>
    <w:rsid w:val="00B073A4"/>
    <w:rsid w:val="00B104A7"/>
    <w:rsid w:val="00B108AC"/>
    <w:rsid w:val="00B1097E"/>
    <w:rsid w:val="00B120A0"/>
    <w:rsid w:val="00B12A91"/>
    <w:rsid w:val="00B14CB6"/>
    <w:rsid w:val="00B14FEA"/>
    <w:rsid w:val="00B15947"/>
    <w:rsid w:val="00B15F66"/>
    <w:rsid w:val="00B171BC"/>
    <w:rsid w:val="00B1784E"/>
    <w:rsid w:val="00B207F6"/>
    <w:rsid w:val="00B2083C"/>
    <w:rsid w:val="00B21A19"/>
    <w:rsid w:val="00B21D67"/>
    <w:rsid w:val="00B233C6"/>
    <w:rsid w:val="00B23416"/>
    <w:rsid w:val="00B23AC3"/>
    <w:rsid w:val="00B25EB5"/>
    <w:rsid w:val="00B2644D"/>
    <w:rsid w:val="00B26F36"/>
    <w:rsid w:val="00B26F99"/>
    <w:rsid w:val="00B3133A"/>
    <w:rsid w:val="00B33FBB"/>
    <w:rsid w:val="00B34408"/>
    <w:rsid w:val="00B34A22"/>
    <w:rsid w:val="00B3742D"/>
    <w:rsid w:val="00B37824"/>
    <w:rsid w:val="00B37F39"/>
    <w:rsid w:val="00B40295"/>
    <w:rsid w:val="00B408B6"/>
    <w:rsid w:val="00B40F2B"/>
    <w:rsid w:val="00B41B3C"/>
    <w:rsid w:val="00B4208B"/>
    <w:rsid w:val="00B4274A"/>
    <w:rsid w:val="00B43407"/>
    <w:rsid w:val="00B43CFE"/>
    <w:rsid w:val="00B475FB"/>
    <w:rsid w:val="00B47A51"/>
    <w:rsid w:val="00B503EE"/>
    <w:rsid w:val="00B50543"/>
    <w:rsid w:val="00B51CA2"/>
    <w:rsid w:val="00B51E66"/>
    <w:rsid w:val="00B52D41"/>
    <w:rsid w:val="00B542DA"/>
    <w:rsid w:val="00B555BE"/>
    <w:rsid w:val="00B556A7"/>
    <w:rsid w:val="00B55CA0"/>
    <w:rsid w:val="00B564EB"/>
    <w:rsid w:val="00B56D86"/>
    <w:rsid w:val="00B61BA7"/>
    <w:rsid w:val="00B634AF"/>
    <w:rsid w:val="00B647BD"/>
    <w:rsid w:val="00B64E81"/>
    <w:rsid w:val="00B66776"/>
    <w:rsid w:val="00B6689E"/>
    <w:rsid w:val="00B7060A"/>
    <w:rsid w:val="00B7229B"/>
    <w:rsid w:val="00B73862"/>
    <w:rsid w:val="00B73F43"/>
    <w:rsid w:val="00B74866"/>
    <w:rsid w:val="00B74BC7"/>
    <w:rsid w:val="00B75BBF"/>
    <w:rsid w:val="00B75F9A"/>
    <w:rsid w:val="00B76366"/>
    <w:rsid w:val="00B771A8"/>
    <w:rsid w:val="00B80506"/>
    <w:rsid w:val="00B81338"/>
    <w:rsid w:val="00B82BC8"/>
    <w:rsid w:val="00B8386B"/>
    <w:rsid w:val="00B8542E"/>
    <w:rsid w:val="00B858CB"/>
    <w:rsid w:val="00B867A9"/>
    <w:rsid w:val="00B86D60"/>
    <w:rsid w:val="00B87489"/>
    <w:rsid w:val="00B90151"/>
    <w:rsid w:val="00B90702"/>
    <w:rsid w:val="00B9184B"/>
    <w:rsid w:val="00B91DEB"/>
    <w:rsid w:val="00B926BD"/>
    <w:rsid w:val="00B92FEF"/>
    <w:rsid w:val="00B9336B"/>
    <w:rsid w:val="00B93842"/>
    <w:rsid w:val="00B938A8"/>
    <w:rsid w:val="00B973E6"/>
    <w:rsid w:val="00B97C26"/>
    <w:rsid w:val="00BA0938"/>
    <w:rsid w:val="00BA09E0"/>
    <w:rsid w:val="00BA1B78"/>
    <w:rsid w:val="00BA30E2"/>
    <w:rsid w:val="00BA459A"/>
    <w:rsid w:val="00BA507B"/>
    <w:rsid w:val="00BA5E4A"/>
    <w:rsid w:val="00BA66EC"/>
    <w:rsid w:val="00BA6B66"/>
    <w:rsid w:val="00BA6E48"/>
    <w:rsid w:val="00BB0724"/>
    <w:rsid w:val="00BB0B75"/>
    <w:rsid w:val="00BB0E38"/>
    <w:rsid w:val="00BB1FC1"/>
    <w:rsid w:val="00BB2391"/>
    <w:rsid w:val="00BB282C"/>
    <w:rsid w:val="00BB3CF1"/>
    <w:rsid w:val="00BB48AA"/>
    <w:rsid w:val="00BB6592"/>
    <w:rsid w:val="00BB6A3B"/>
    <w:rsid w:val="00BB7BBE"/>
    <w:rsid w:val="00BC0A14"/>
    <w:rsid w:val="00BC1D9B"/>
    <w:rsid w:val="00BC22B7"/>
    <w:rsid w:val="00BC2667"/>
    <w:rsid w:val="00BC2C5B"/>
    <w:rsid w:val="00BC33E0"/>
    <w:rsid w:val="00BC60B5"/>
    <w:rsid w:val="00BC709C"/>
    <w:rsid w:val="00BC7393"/>
    <w:rsid w:val="00BC79D7"/>
    <w:rsid w:val="00BD0085"/>
    <w:rsid w:val="00BD07D3"/>
    <w:rsid w:val="00BD08E9"/>
    <w:rsid w:val="00BD0B52"/>
    <w:rsid w:val="00BD2E59"/>
    <w:rsid w:val="00BD3A63"/>
    <w:rsid w:val="00BD4719"/>
    <w:rsid w:val="00BD52A9"/>
    <w:rsid w:val="00BD564B"/>
    <w:rsid w:val="00BD578B"/>
    <w:rsid w:val="00BD5FE5"/>
    <w:rsid w:val="00BD6238"/>
    <w:rsid w:val="00BD69F7"/>
    <w:rsid w:val="00BD704C"/>
    <w:rsid w:val="00BD7C41"/>
    <w:rsid w:val="00BE0749"/>
    <w:rsid w:val="00BE0848"/>
    <w:rsid w:val="00BE0AF6"/>
    <w:rsid w:val="00BE0C8A"/>
    <w:rsid w:val="00BE0E44"/>
    <w:rsid w:val="00BE1260"/>
    <w:rsid w:val="00BE1A89"/>
    <w:rsid w:val="00BE1C70"/>
    <w:rsid w:val="00BE1F03"/>
    <w:rsid w:val="00BE291D"/>
    <w:rsid w:val="00BE548B"/>
    <w:rsid w:val="00BE58A7"/>
    <w:rsid w:val="00BE5A5A"/>
    <w:rsid w:val="00BE7B31"/>
    <w:rsid w:val="00BF0162"/>
    <w:rsid w:val="00BF0384"/>
    <w:rsid w:val="00BF1A48"/>
    <w:rsid w:val="00BF2218"/>
    <w:rsid w:val="00BF2643"/>
    <w:rsid w:val="00BF39CC"/>
    <w:rsid w:val="00BF43D6"/>
    <w:rsid w:val="00BF43F1"/>
    <w:rsid w:val="00BF6701"/>
    <w:rsid w:val="00BF70B8"/>
    <w:rsid w:val="00C00739"/>
    <w:rsid w:val="00C0426B"/>
    <w:rsid w:val="00C045DF"/>
    <w:rsid w:val="00C0551C"/>
    <w:rsid w:val="00C056F5"/>
    <w:rsid w:val="00C05CC4"/>
    <w:rsid w:val="00C05FD4"/>
    <w:rsid w:val="00C05FDB"/>
    <w:rsid w:val="00C06520"/>
    <w:rsid w:val="00C0757A"/>
    <w:rsid w:val="00C11223"/>
    <w:rsid w:val="00C12DEE"/>
    <w:rsid w:val="00C1498B"/>
    <w:rsid w:val="00C14CC5"/>
    <w:rsid w:val="00C15906"/>
    <w:rsid w:val="00C15DBB"/>
    <w:rsid w:val="00C16252"/>
    <w:rsid w:val="00C164AC"/>
    <w:rsid w:val="00C16A12"/>
    <w:rsid w:val="00C16BC0"/>
    <w:rsid w:val="00C16C46"/>
    <w:rsid w:val="00C17031"/>
    <w:rsid w:val="00C17C7B"/>
    <w:rsid w:val="00C20AB4"/>
    <w:rsid w:val="00C21A01"/>
    <w:rsid w:val="00C225AA"/>
    <w:rsid w:val="00C22C40"/>
    <w:rsid w:val="00C23DD6"/>
    <w:rsid w:val="00C24879"/>
    <w:rsid w:val="00C24A3A"/>
    <w:rsid w:val="00C250B7"/>
    <w:rsid w:val="00C255FC"/>
    <w:rsid w:val="00C26D43"/>
    <w:rsid w:val="00C27001"/>
    <w:rsid w:val="00C275E6"/>
    <w:rsid w:val="00C27CC4"/>
    <w:rsid w:val="00C27E01"/>
    <w:rsid w:val="00C3011F"/>
    <w:rsid w:val="00C301FE"/>
    <w:rsid w:val="00C3039C"/>
    <w:rsid w:val="00C30691"/>
    <w:rsid w:val="00C31839"/>
    <w:rsid w:val="00C32CC5"/>
    <w:rsid w:val="00C32DD2"/>
    <w:rsid w:val="00C33E1A"/>
    <w:rsid w:val="00C349BC"/>
    <w:rsid w:val="00C34A25"/>
    <w:rsid w:val="00C34A96"/>
    <w:rsid w:val="00C3513F"/>
    <w:rsid w:val="00C357ED"/>
    <w:rsid w:val="00C36A83"/>
    <w:rsid w:val="00C379ED"/>
    <w:rsid w:val="00C41F3A"/>
    <w:rsid w:val="00C44EC2"/>
    <w:rsid w:val="00C455E6"/>
    <w:rsid w:val="00C4593E"/>
    <w:rsid w:val="00C45999"/>
    <w:rsid w:val="00C45B36"/>
    <w:rsid w:val="00C4637C"/>
    <w:rsid w:val="00C46548"/>
    <w:rsid w:val="00C47424"/>
    <w:rsid w:val="00C47C6B"/>
    <w:rsid w:val="00C47F42"/>
    <w:rsid w:val="00C51155"/>
    <w:rsid w:val="00C511FE"/>
    <w:rsid w:val="00C562BB"/>
    <w:rsid w:val="00C56AC8"/>
    <w:rsid w:val="00C574D5"/>
    <w:rsid w:val="00C60157"/>
    <w:rsid w:val="00C6020A"/>
    <w:rsid w:val="00C6386C"/>
    <w:rsid w:val="00C640E6"/>
    <w:rsid w:val="00C64133"/>
    <w:rsid w:val="00C64700"/>
    <w:rsid w:val="00C67E90"/>
    <w:rsid w:val="00C702AF"/>
    <w:rsid w:val="00C71BB3"/>
    <w:rsid w:val="00C72234"/>
    <w:rsid w:val="00C73858"/>
    <w:rsid w:val="00C73F32"/>
    <w:rsid w:val="00C74C0C"/>
    <w:rsid w:val="00C75A22"/>
    <w:rsid w:val="00C75A57"/>
    <w:rsid w:val="00C76DC3"/>
    <w:rsid w:val="00C771DD"/>
    <w:rsid w:val="00C77281"/>
    <w:rsid w:val="00C7776B"/>
    <w:rsid w:val="00C801D9"/>
    <w:rsid w:val="00C8035E"/>
    <w:rsid w:val="00C81C79"/>
    <w:rsid w:val="00C85219"/>
    <w:rsid w:val="00C857FF"/>
    <w:rsid w:val="00C85A92"/>
    <w:rsid w:val="00C86771"/>
    <w:rsid w:val="00C87462"/>
    <w:rsid w:val="00C8797E"/>
    <w:rsid w:val="00C91D93"/>
    <w:rsid w:val="00C93903"/>
    <w:rsid w:val="00C94749"/>
    <w:rsid w:val="00C9593D"/>
    <w:rsid w:val="00C97617"/>
    <w:rsid w:val="00C97901"/>
    <w:rsid w:val="00CA031A"/>
    <w:rsid w:val="00CA08B4"/>
    <w:rsid w:val="00CA180C"/>
    <w:rsid w:val="00CA2503"/>
    <w:rsid w:val="00CA290F"/>
    <w:rsid w:val="00CA2BEF"/>
    <w:rsid w:val="00CA2CE2"/>
    <w:rsid w:val="00CA2DEE"/>
    <w:rsid w:val="00CA3905"/>
    <w:rsid w:val="00CA3A4A"/>
    <w:rsid w:val="00CA3DBF"/>
    <w:rsid w:val="00CA4AD7"/>
    <w:rsid w:val="00CA4FDB"/>
    <w:rsid w:val="00CA6BDA"/>
    <w:rsid w:val="00CB10DC"/>
    <w:rsid w:val="00CB1BD9"/>
    <w:rsid w:val="00CB1C9F"/>
    <w:rsid w:val="00CB1EBA"/>
    <w:rsid w:val="00CB2202"/>
    <w:rsid w:val="00CB2262"/>
    <w:rsid w:val="00CB22B2"/>
    <w:rsid w:val="00CB2543"/>
    <w:rsid w:val="00CB30BB"/>
    <w:rsid w:val="00CB330E"/>
    <w:rsid w:val="00CB421F"/>
    <w:rsid w:val="00CB6C39"/>
    <w:rsid w:val="00CB6E42"/>
    <w:rsid w:val="00CB7A6C"/>
    <w:rsid w:val="00CC0415"/>
    <w:rsid w:val="00CC1596"/>
    <w:rsid w:val="00CC241E"/>
    <w:rsid w:val="00CC3EE2"/>
    <w:rsid w:val="00CC4B60"/>
    <w:rsid w:val="00CC5226"/>
    <w:rsid w:val="00CC5392"/>
    <w:rsid w:val="00CC6032"/>
    <w:rsid w:val="00CC6AE1"/>
    <w:rsid w:val="00CC711F"/>
    <w:rsid w:val="00CC7BE7"/>
    <w:rsid w:val="00CD060C"/>
    <w:rsid w:val="00CD11AF"/>
    <w:rsid w:val="00CD274F"/>
    <w:rsid w:val="00CD2E71"/>
    <w:rsid w:val="00CD4FEE"/>
    <w:rsid w:val="00CD5177"/>
    <w:rsid w:val="00CD64FE"/>
    <w:rsid w:val="00CD66EB"/>
    <w:rsid w:val="00CD7188"/>
    <w:rsid w:val="00CD72F1"/>
    <w:rsid w:val="00CD7492"/>
    <w:rsid w:val="00CD7548"/>
    <w:rsid w:val="00CD7B06"/>
    <w:rsid w:val="00CE2046"/>
    <w:rsid w:val="00CE27E1"/>
    <w:rsid w:val="00CE31D4"/>
    <w:rsid w:val="00CE3A6B"/>
    <w:rsid w:val="00CE3A6D"/>
    <w:rsid w:val="00CE44F8"/>
    <w:rsid w:val="00CE5D53"/>
    <w:rsid w:val="00CE7057"/>
    <w:rsid w:val="00CE7D14"/>
    <w:rsid w:val="00CF00CF"/>
    <w:rsid w:val="00CF0753"/>
    <w:rsid w:val="00CF07D6"/>
    <w:rsid w:val="00CF1A5B"/>
    <w:rsid w:val="00CF2F0D"/>
    <w:rsid w:val="00CF4BE9"/>
    <w:rsid w:val="00CF722A"/>
    <w:rsid w:val="00CF74ED"/>
    <w:rsid w:val="00D00211"/>
    <w:rsid w:val="00D00AE6"/>
    <w:rsid w:val="00D00BE3"/>
    <w:rsid w:val="00D00E2B"/>
    <w:rsid w:val="00D0211E"/>
    <w:rsid w:val="00D02580"/>
    <w:rsid w:val="00D02691"/>
    <w:rsid w:val="00D027FF"/>
    <w:rsid w:val="00D04811"/>
    <w:rsid w:val="00D04AEA"/>
    <w:rsid w:val="00D053D0"/>
    <w:rsid w:val="00D06309"/>
    <w:rsid w:val="00D0635F"/>
    <w:rsid w:val="00D06BE9"/>
    <w:rsid w:val="00D07940"/>
    <w:rsid w:val="00D103BA"/>
    <w:rsid w:val="00D1061F"/>
    <w:rsid w:val="00D1134A"/>
    <w:rsid w:val="00D11665"/>
    <w:rsid w:val="00D12B74"/>
    <w:rsid w:val="00D158AC"/>
    <w:rsid w:val="00D1633A"/>
    <w:rsid w:val="00D1635A"/>
    <w:rsid w:val="00D16932"/>
    <w:rsid w:val="00D208F6"/>
    <w:rsid w:val="00D220B5"/>
    <w:rsid w:val="00D23677"/>
    <w:rsid w:val="00D237C8"/>
    <w:rsid w:val="00D23BBC"/>
    <w:rsid w:val="00D24CD8"/>
    <w:rsid w:val="00D25313"/>
    <w:rsid w:val="00D25B11"/>
    <w:rsid w:val="00D272BC"/>
    <w:rsid w:val="00D27E22"/>
    <w:rsid w:val="00D304E7"/>
    <w:rsid w:val="00D30C3D"/>
    <w:rsid w:val="00D30F29"/>
    <w:rsid w:val="00D32021"/>
    <w:rsid w:val="00D3227C"/>
    <w:rsid w:val="00D332A8"/>
    <w:rsid w:val="00D34EE6"/>
    <w:rsid w:val="00D351EA"/>
    <w:rsid w:val="00D361BF"/>
    <w:rsid w:val="00D3767B"/>
    <w:rsid w:val="00D40288"/>
    <w:rsid w:val="00D40ED5"/>
    <w:rsid w:val="00D41D37"/>
    <w:rsid w:val="00D4313C"/>
    <w:rsid w:val="00D43403"/>
    <w:rsid w:val="00D4422C"/>
    <w:rsid w:val="00D452EA"/>
    <w:rsid w:val="00D4612B"/>
    <w:rsid w:val="00D4682B"/>
    <w:rsid w:val="00D46B62"/>
    <w:rsid w:val="00D46F73"/>
    <w:rsid w:val="00D46FAD"/>
    <w:rsid w:val="00D47527"/>
    <w:rsid w:val="00D47DD0"/>
    <w:rsid w:val="00D51530"/>
    <w:rsid w:val="00D5270B"/>
    <w:rsid w:val="00D55012"/>
    <w:rsid w:val="00D55A63"/>
    <w:rsid w:val="00D56F35"/>
    <w:rsid w:val="00D5774F"/>
    <w:rsid w:val="00D5789A"/>
    <w:rsid w:val="00D6081D"/>
    <w:rsid w:val="00D615FF"/>
    <w:rsid w:val="00D61679"/>
    <w:rsid w:val="00D616E0"/>
    <w:rsid w:val="00D61C6E"/>
    <w:rsid w:val="00D61DDD"/>
    <w:rsid w:val="00D62E71"/>
    <w:rsid w:val="00D63DD2"/>
    <w:rsid w:val="00D6430D"/>
    <w:rsid w:val="00D66188"/>
    <w:rsid w:val="00D66F86"/>
    <w:rsid w:val="00D67500"/>
    <w:rsid w:val="00D67AF6"/>
    <w:rsid w:val="00D703CB"/>
    <w:rsid w:val="00D703E4"/>
    <w:rsid w:val="00D704D7"/>
    <w:rsid w:val="00D70B19"/>
    <w:rsid w:val="00D71309"/>
    <w:rsid w:val="00D71961"/>
    <w:rsid w:val="00D722AE"/>
    <w:rsid w:val="00D72FB3"/>
    <w:rsid w:val="00D731F6"/>
    <w:rsid w:val="00D73309"/>
    <w:rsid w:val="00D73AFD"/>
    <w:rsid w:val="00D740CA"/>
    <w:rsid w:val="00D740EB"/>
    <w:rsid w:val="00D779CC"/>
    <w:rsid w:val="00D8063A"/>
    <w:rsid w:val="00D80991"/>
    <w:rsid w:val="00D80F68"/>
    <w:rsid w:val="00D81109"/>
    <w:rsid w:val="00D82206"/>
    <w:rsid w:val="00D82FCC"/>
    <w:rsid w:val="00D83FF8"/>
    <w:rsid w:val="00D844F9"/>
    <w:rsid w:val="00D85728"/>
    <w:rsid w:val="00D87EE3"/>
    <w:rsid w:val="00D87F03"/>
    <w:rsid w:val="00D9051B"/>
    <w:rsid w:val="00D90ABA"/>
    <w:rsid w:val="00D928F0"/>
    <w:rsid w:val="00D930EA"/>
    <w:rsid w:val="00D93EA2"/>
    <w:rsid w:val="00D9537F"/>
    <w:rsid w:val="00D95481"/>
    <w:rsid w:val="00D95709"/>
    <w:rsid w:val="00D95FDD"/>
    <w:rsid w:val="00D96083"/>
    <w:rsid w:val="00D96408"/>
    <w:rsid w:val="00D9642C"/>
    <w:rsid w:val="00D96E7F"/>
    <w:rsid w:val="00D97490"/>
    <w:rsid w:val="00D97CE0"/>
    <w:rsid w:val="00DA0858"/>
    <w:rsid w:val="00DA1FF5"/>
    <w:rsid w:val="00DA25EF"/>
    <w:rsid w:val="00DA38C6"/>
    <w:rsid w:val="00DA4C68"/>
    <w:rsid w:val="00DA561F"/>
    <w:rsid w:val="00DA5648"/>
    <w:rsid w:val="00DA5A00"/>
    <w:rsid w:val="00DA5D8C"/>
    <w:rsid w:val="00DA6145"/>
    <w:rsid w:val="00DA6A31"/>
    <w:rsid w:val="00DA7459"/>
    <w:rsid w:val="00DB0F02"/>
    <w:rsid w:val="00DB1ADE"/>
    <w:rsid w:val="00DB2986"/>
    <w:rsid w:val="00DB2FC6"/>
    <w:rsid w:val="00DB3E07"/>
    <w:rsid w:val="00DB4B3C"/>
    <w:rsid w:val="00DB4D7C"/>
    <w:rsid w:val="00DB5459"/>
    <w:rsid w:val="00DB58AF"/>
    <w:rsid w:val="00DB5CFD"/>
    <w:rsid w:val="00DC0642"/>
    <w:rsid w:val="00DC1FAD"/>
    <w:rsid w:val="00DC2FBA"/>
    <w:rsid w:val="00DC48CF"/>
    <w:rsid w:val="00DC51A4"/>
    <w:rsid w:val="00DC55AB"/>
    <w:rsid w:val="00DC6172"/>
    <w:rsid w:val="00DC6514"/>
    <w:rsid w:val="00DC7A13"/>
    <w:rsid w:val="00DD0F68"/>
    <w:rsid w:val="00DD49DF"/>
    <w:rsid w:val="00DD4A74"/>
    <w:rsid w:val="00DD576D"/>
    <w:rsid w:val="00DD6481"/>
    <w:rsid w:val="00DD7617"/>
    <w:rsid w:val="00DD78BE"/>
    <w:rsid w:val="00DE47CC"/>
    <w:rsid w:val="00DE6AAD"/>
    <w:rsid w:val="00DE6F85"/>
    <w:rsid w:val="00DE722A"/>
    <w:rsid w:val="00DE7F19"/>
    <w:rsid w:val="00DF15D3"/>
    <w:rsid w:val="00DF23D1"/>
    <w:rsid w:val="00DF2997"/>
    <w:rsid w:val="00DF2D3F"/>
    <w:rsid w:val="00DF2DC3"/>
    <w:rsid w:val="00DF35F8"/>
    <w:rsid w:val="00DF3772"/>
    <w:rsid w:val="00DF3998"/>
    <w:rsid w:val="00DF49FC"/>
    <w:rsid w:val="00DF537F"/>
    <w:rsid w:val="00DF558D"/>
    <w:rsid w:val="00DF69CB"/>
    <w:rsid w:val="00DF6CB5"/>
    <w:rsid w:val="00DF7E35"/>
    <w:rsid w:val="00E01317"/>
    <w:rsid w:val="00E02582"/>
    <w:rsid w:val="00E02A78"/>
    <w:rsid w:val="00E02B0B"/>
    <w:rsid w:val="00E037AE"/>
    <w:rsid w:val="00E04A21"/>
    <w:rsid w:val="00E06087"/>
    <w:rsid w:val="00E0710D"/>
    <w:rsid w:val="00E07285"/>
    <w:rsid w:val="00E07800"/>
    <w:rsid w:val="00E07E0C"/>
    <w:rsid w:val="00E07ED1"/>
    <w:rsid w:val="00E102E9"/>
    <w:rsid w:val="00E1098C"/>
    <w:rsid w:val="00E10BC4"/>
    <w:rsid w:val="00E10CC2"/>
    <w:rsid w:val="00E11D39"/>
    <w:rsid w:val="00E1291B"/>
    <w:rsid w:val="00E12D2B"/>
    <w:rsid w:val="00E1340D"/>
    <w:rsid w:val="00E134FD"/>
    <w:rsid w:val="00E135EE"/>
    <w:rsid w:val="00E137A7"/>
    <w:rsid w:val="00E13E25"/>
    <w:rsid w:val="00E14132"/>
    <w:rsid w:val="00E1415D"/>
    <w:rsid w:val="00E145BF"/>
    <w:rsid w:val="00E14A92"/>
    <w:rsid w:val="00E14F56"/>
    <w:rsid w:val="00E15EDA"/>
    <w:rsid w:val="00E164A5"/>
    <w:rsid w:val="00E1697A"/>
    <w:rsid w:val="00E204D6"/>
    <w:rsid w:val="00E20FC0"/>
    <w:rsid w:val="00E22BEC"/>
    <w:rsid w:val="00E22C0A"/>
    <w:rsid w:val="00E24EF0"/>
    <w:rsid w:val="00E26E37"/>
    <w:rsid w:val="00E27479"/>
    <w:rsid w:val="00E27A2A"/>
    <w:rsid w:val="00E310FE"/>
    <w:rsid w:val="00E31A40"/>
    <w:rsid w:val="00E31CC8"/>
    <w:rsid w:val="00E323E9"/>
    <w:rsid w:val="00E3344C"/>
    <w:rsid w:val="00E33486"/>
    <w:rsid w:val="00E34018"/>
    <w:rsid w:val="00E358EB"/>
    <w:rsid w:val="00E359F7"/>
    <w:rsid w:val="00E35B5E"/>
    <w:rsid w:val="00E3667F"/>
    <w:rsid w:val="00E37CE4"/>
    <w:rsid w:val="00E41F37"/>
    <w:rsid w:val="00E42148"/>
    <w:rsid w:val="00E42372"/>
    <w:rsid w:val="00E42705"/>
    <w:rsid w:val="00E42E56"/>
    <w:rsid w:val="00E437D2"/>
    <w:rsid w:val="00E43DFB"/>
    <w:rsid w:val="00E44EE3"/>
    <w:rsid w:val="00E45D9E"/>
    <w:rsid w:val="00E45F53"/>
    <w:rsid w:val="00E500BF"/>
    <w:rsid w:val="00E509A7"/>
    <w:rsid w:val="00E521EC"/>
    <w:rsid w:val="00E52CE7"/>
    <w:rsid w:val="00E5464A"/>
    <w:rsid w:val="00E55751"/>
    <w:rsid w:val="00E55AEC"/>
    <w:rsid w:val="00E55EFF"/>
    <w:rsid w:val="00E563B7"/>
    <w:rsid w:val="00E5746A"/>
    <w:rsid w:val="00E600DA"/>
    <w:rsid w:val="00E616C1"/>
    <w:rsid w:val="00E62C83"/>
    <w:rsid w:val="00E64C2C"/>
    <w:rsid w:val="00E64D70"/>
    <w:rsid w:val="00E651E0"/>
    <w:rsid w:val="00E65763"/>
    <w:rsid w:val="00E66ED2"/>
    <w:rsid w:val="00E705AE"/>
    <w:rsid w:val="00E72194"/>
    <w:rsid w:val="00E723FE"/>
    <w:rsid w:val="00E73D26"/>
    <w:rsid w:val="00E743DD"/>
    <w:rsid w:val="00E74437"/>
    <w:rsid w:val="00E748EF"/>
    <w:rsid w:val="00E7667B"/>
    <w:rsid w:val="00E77512"/>
    <w:rsid w:val="00E776BC"/>
    <w:rsid w:val="00E7787B"/>
    <w:rsid w:val="00E77E25"/>
    <w:rsid w:val="00E80972"/>
    <w:rsid w:val="00E8160B"/>
    <w:rsid w:val="00E82E09"/>
    <w:rsid w:val="00E84044"/>
    <w:rsid w:val="00E842A9"/>
    <w:rsid w:val="00E8678F"/>
    <w:rsid w:val="00E86FFB"/>
    <w:rsid w:val="00E871C9"/>
    <w:rsid w:val="00E875D6"/>
    <w:rsid w:val="00E91A3E"/>
    <w:rsid w:val="00E92246"/>
    <w:rsid w:val="00E95DB7"/>
    <w:rsid w:val="00E96A14"/>
    <w:rsid w:val="00E96AD0"/>
    <w:rsid w:val="00EA0092"/>
    <w:rsid w:val="00EA2311"/>
    <w:rsid w:val="00EA35FA"/>
    <w:rsid w:val="00EA368C"/>
    <w:rsid w:val="00EA58E3"/>
    <w:rsid w:val="00EA6C84"/>
    <w:rsid w:val="00EB03BF"/>
    <w:rsid w:val="00EB20E0"/>
    <w:rsid w:val="00EB214B"/>
    <w:rsid w:val="00EB2374"/>
    <w:rsid w:val="00EB2896"/>
    <w:rsid w:val="00EB31F0"/>
    <w:rsid w:val="00EB37F2"/>
    <w:rsid w:val="00EB3CA2"/>
    <w:rsid w:val="00EB3E08"/>
    <w:rsid w:val="00EB40A5"/>
    <w:rsid w:val="00EB4248"/>
    <w:rsid w:val="00EB4437"/>
    <w:rsid w:val="00EB487C"/>
    <w:rsid w:val="00EB67E0"/>
    <w:rsid w:val="00EC042D"/>
    <w:rsid w:val="00EC05B2"/>
    <w:rsid w:val="00EC0C5D"/>
    <w:rsid w:val="00EC197C"/>
    <w:rsid w:val="00EC2443"/>
    <w:rsid w:val="00EC2E74"/>
    <w:rsid w:val="00EC4787"/>
    <w:rsid w:val="00EC4873"/>
    <w:rsid w:val="00EC4D09"/>
    <w:rsid w:val="00EC51BB"/>
    <w:rsid w:val="00EC526F"/>
    <w:rsid w:val="00EC5949"/>
    <w:rsid w:val="00EC7BC3"/>
    <w:rsid w:val="00ED0413"/>
    <w:rsid w:val="00ED06C6"/>
    <w:rsid w:val="00ED0B70"/>
    <w:rsid w:val="00ED11AB"/>
    <w:rsid w:val="00ED1F08"/>
    <w:rsid w:val="00ED248F"/>
    <w:rsid w:val="00ED34B5"/>
    <w:rsid w:val="00ED4608"/>
    <w:rsid w:val="00ED4A2D"/>
    <w:rsid w:val="00ED4ACA"/>
    <w:rsid w:val="00ED5930"/>
    <w:rsid w:val="00ED654C"/>
    <w:rsid w:val="00ED685D"/>
    <w:rsid w:val="00ED6E4D"/>
    <w:rsid w:val="00ED7087"/>
    <w:rsid w:val="00ED7600"/>
    <w:rsid w:val="00EE1018"/>
    <w:rsid w:val="00EE1A7C"/>
    <w:rsid w:val="00EE1A94"/>
    <w:rsid w:val="00EE1BE8"/>
    <w:rsid w:val="00EE20EB"/>
    <w:rsid w:val="00EE2544"/>
    <w:rsid w:val="00EE26F9"/>
    <w:rsid w:val="00EE2A63"/>
    <w:rsid w:val="00EE3C84"/>
    <w:rsid w:val="00EE4893"/>
    <w:rsid w:val="00EE4C3B"/>
    <w:rsid w:val="00EE5A65"/>
    <w:rsid w:val="00EE7EBC"/>
    <w:rsid w:val="00EF0147"/>
    <w:rsid w:val="00EF0ABA"/>
    <w:rsid w:val="00EF0B05"/>
    <w:rsid w:val="00EF10D2"/>
    <w:rsid w:val="00EF1171"/>
    <w:rsid w:val="00EF1DBB"/>
    <w:rsid w:val="00EF38F1"/>
    <w:rsid w:val="00EF42C2"/>
    <w:rsid w:val="00EF6073"/>
    <w:rsid w:val="00EF6409"/>
    <w:rsid w:val="00EF66B1"/>
    <w:rsid w:val="00EF698B"/>
    <w:rsid w:val="00F006E7"/>
    <w:rsid w:val="00F018ED"/>
    <w:rsid w:val="00F01A41"/>
    <w:rsid w:val="00F01EB7"/>
    <w:rsid w:val="00F03AD6"/>
    <w:rsid w:val="00F03CD2"/>
    <w:rsid w:val="00F05C09"/>
    <w:rsid w:val="00F0601B"/>
    <w:rsid w:val="00F06C19"/>
    <w:rsid w:val="00F10FD3"/>
    <w:rsid w:val="00F11402"/>
    <w:rsid w:val="00F12212"/>
    <w:rsid w:val="00F12635"/>
    <w:rsid w:val="00F12D47"/>
    <w:rsid w:val="00F1362C"/>
    <w:rsid w:val="00F158B8"/>
    <w:rsid w:val="00F15F72"/>
    <w:rsid w:val="00F20544"/>
    <w:rsid w:val="00F2110B"/>
    <w:rsid w:val="00F215AD"/>
    <w:rsid w:val="00F23A91"/>
    <w:rsid w:val="00F24D5B"/>
    <w:rsid w:val="00F25280"/>
    <w:rsid w:val="00F26F74"/>
    <w:rsid w:val="00F307CE"/>
    <w:rsid w:val="00F31824"/>
    <w:rsid w:val="00F31E8D"/>
    <w:rsid w:val="00F32C52"/>
    <w:rsid w:val="00F32FEC"/>
    <w:rsid w:val="00F33364"/>
    <w:rsid w:val="00F33BB2"/>
    <w:rsid w:val="00F344A9"/>
    <w:rsid w:val="00F36C95"/>
    <w:rsid w:val="00F372F6"/>
    <w:rsid w:val="00F40086"/>
    <w:rsid w:val="00F40EDA"/>
    <w:rsid w:val="00F414F1"/>
    <w:rsid w:val="00F41CDF"/>
    <w:rsid w:val="00F42308"/>
    <w:rsid w:val="00F42867"/>
    <w:rsid w:val="00F42BA6"/>
    <w:rsid w:val="00F444CD"/>
    <w:rsid w:val="00F44DEB"/>
    <w:rsid w:val="00F46997"/>
    <w:rsid w:val="00F46FFE"/>
    <w:rsid w:val="00F47691"/>
    <w:rsid w:val="00F502E4"/>
    <w:rsid w:val="00F505B1"/>
    <w:rsid w:val="00F508B8"/>
    <w:rsid w:val="00F54FC2"/>
    <w:rsid w:val="00F5552F"/>
    <w:rsid w:val="00F555AC"/>
    <w:rsid w:val="00F61EA5"/>
    <w:rsid w:val="00F621AB"/>
    <w:rsid w:val="00F63C8A"/>
    <w:rsid w:val="00F65581"/>
    <w:rsid w:val="00F66A74"/>
    <w:rsid w:val="00F6728D"/>
    <w:rsid w:val="00F6749E"/>
    <w:rsid w:val="00F674D9"/>
    <w:rsid w:val="00F702E0"/>
    <w:rsid w:val="00F71EA2"/>
    <w:rsid w:val="00F71FD3"/>
    <w:rsid w:val="00F72805"/>
    <w:rsid w:val="00F72BB6"/>
    <w:rsid w:val="00F72CB1"/>
    <w:rsid w:val="00F734D9"/>
    <w:rsid w:val="00F757AD"/>
    <w:rsid w:val="00F762A3"/>
    <w:rsid w:val="00F77851"/>
    <w:rsid w:val="00F80FFE"/>
    <w:rsid w:val="00F81830"/>
    <w:rsid w:val="00F81AAC"/>
    <w:rsid w:val="00F82139"/>
    <w:rsid w:val="00F8215E"/>
    <w:rsid w:val="00F824F5"/>
    <w:rsid w:val="00F828F1"/>
    <w:rsid w:val="00F836C5"/>
    <w:rsid w:val="00F83F2B"/>
    <w:rsid w:val="00F8590D"/>
    <w:rsid w:val="00F85C7F"/>
    <w:rsid w:val="00F86D8C"/>
    <w:rsid w:val="00F86E13"/>
    <w:rsid w:val="00F86F6D"/>
    <w:rsid w:val="00F87775"/>
    <w:rsid w:val="00F90C3E"/>
    <w:rsid w:val="00F90D69"/>
    <w:rsid w:val="00F90FAB"/>
    <w:rsid w:val="00F92B15"/>
    <w:rsid w:val="00F930E2"/>
    <w:rsid w:val="00F9374D"/>
    <w:rsid w:val="00F94640"/>
    <w:rsid w:val="00F94D5B"/>
    <w:rsid w:val="00F94FA3"/>
    <w:rsid w:val="00F952AC"/>
    <w:rsid w:val="00FA25AF"/>
    <w:rsid w:val="00FA34E1"/>
    <w:rsid w:val="00FA4EC9"/>
    <w:rsid w:val="00FA6367"/>
    <w:rsid w:val="00FB09FD"/>
    <w:rsid w:val="00FB0C06"/>
    <w:rsid w:val="00FB0F6C"/>
    <w:rsid w:val="00FB2B53"/>
    <w:rsid w:val="00FB3DDF"/>
    <w:rsid w:val="00FB5858"/>
    <w:rsid w:val="00FB6296"/>
    <w:rsid w:val="00FB6C2B"/>
    <w:rsid w:val="00FB7150"/>
    <w:rsid w:val="00FB7B42"/>
    <w:rsid w:val="00FC039A"/>
    <w:rsid w:val="00FC0E64"/>
    <w:rsid w:val="00FC0F81"/>
    <w:rsid w:val="00FC10EB"/>
    <w:rsid w:val="00FC1133"/>
    <w:rsid w:val="00FC163F"/>
    <w:rsid w:val="00FC1EA3"/>
    <w:rsid w:val="00FC29B9"/>
    <w:rsid w:val="00FC2A4D"/>
    <w:rsid w:val="00FC326D"/>
    <w:rsid w:val="00FC3F73"/>
    <w:rsid w:val="00FC63FC"/>
    <w:rsid w:val="00FC6FD3"/>
    <w:rsid w:val="00FD0742"/>
    <w:rsid w:val="00FD0836"/>
    <w:rsid w:val="00FD187B"/>
    <w:rsid w:val="00FD2569"/>
    <w:rsid w:val="00FD2834"/>
    <w:rsid w:val="00FD3311"/>
    <w:rsid w:val="00FD382A"/>
    <w:rsid w:val="00FD40C2"/>
    <w:rsid w:val="00FD6C9F"/>
    <w:rsid w:val="00FE00B8"/>
    <w:rsid w:val="00FE105B"/>
    <w:rsid w:val="00FE1580"/>
    <w:rsid w:val="00FE1D5E"/>
    <w:rsid w:val="00FE2B4C"/>
    <w:rsid w:val="00FE305C"/>
    <w:rsid w:val="00FE3A3A"/>
    <w:rsid w:val="00FE4CD5"/>
    <w:rsid w:val="00FE5514"/>
    <w:rsid w:val="00FE5A69"/>
    <w:rsid w:val="00FE68B7"/>
    <w:rsid w:val="00FF0301"/>
    <w:rsid w:val="00FF0B75"/>
    <w:rsid w:val="00FF0DE4"/>
    <w:rsid w:val="00FF2128"/>
    <w:rsid w:val="00FF2554"/>
    <w:rsid w:val="00FF2E74"/>
    <w:rsid w:val="00FF31B9"/>
    <w:rsid w:val="00FF36D5"/>
    <w:rsid w:val="00FF6875"/>
    <w:rsid w:val="00FF6FD9"/>
    <w:rsid w:val="00FF7183"/>
    <w:rsid w:val="00FF73DD"/>
    <w:rsid w:val="00FF7500"/>
    <w:rsid w:val="00FF7A7F"/>
    <w:rsid w:val="00FF7FBF"/>
    <w:rsid w:val="0A48460B"/>
    <w:rsid w:val="20B6FC8C"/>
    <w:rsid w:val="4866B3A3"/>
    <w:rsid w:val="509713C3"/>
    <w:rsid w:val="52330D2A"/>
    <w:rsid w:val="69C6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E6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next w:val="Normal"/>
    <w:link w:val="RAN4H3Char"/>
    <w:qFormat/>
    <w:rsid w:val="002B64C8"/>
    <w:pPr>
      <w:numPr>
        <w:ilvl w:val="2"/>
        <w:numId w:val="3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F952AC"/>
    <w:rPr>
      <w:color w:val="808080"/>
    </w:rPr>
  </w:style>
  <w:style w:type="table" w:customStyle="1" w:styleId="TableGrid2">
    <w:name w:val="TableGrid2"/>
    <w:basedOn w:val="TableNormal"/>
    <w:qFormat/>
    <w:rsid w:val="00BA507B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RBI5PAMIO524-1616901215-19073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https://nokia.sharepoint.com/sites/gxp/_layouts/15/DocIdRedir.aspx?ID=RBI5PAMIO524-1616901215-19073</Url>
      <Description>RBI5PAMIO524-1616901215-19073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E9CCC45-D4F3-4F58-BD59-63C87BB676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2D44BE-7E1B-453B-B125-4E56C07A8888}"/>
</file>

<file path=customXml/itemProps3.xml><?xml version="1.0" encoding="utf-8"?>
<ds:datastoreItem xmlns:ds="http://schemas.openxmlformats.org/officeDocument/2006/customXml" ds:itemID="{65B91074-F7DF-4874-A58B-7367C27583DE}"/>
</file>

<file path=customXml/itemProps4.xml><?xml version="1.0" encoding="utf-8"?>
<ds:datastoreItem xmlns:ds="http://schemas.openxmlformats.org/officeDocument/2006/customXml" ds:itemID="{5E99D7E4-3B57-4C63-81D3-35BF09C83BC2}"/>
</file>

<file path=customXml/itemProps5.xml><?xml version="1.0" encoding="utf-8"?>
<ds:datastoreItem xmlns:ds="http://schemas.openxmlformats.org/officeDocument/2006/customXml" ds:itemID="{76DC59A7-83C3-4A20-8624-BC7A70E802AF}"/>
</file>

<file path=customXml/itemProps6.xml><?xml version="1.0" encoding="utf-8"?>
<ds:datastoreItem xmlns:ds="http://schemas.openxmlformats.org/officeDocument/2006/customXml" ds:itemID="{C1B23A2A-7680-45EE-B8AF-B1FC817517BE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12976</CharactersWithSpaces>
  <SharedDoc>false</SharedDoc>
  <HLinks>
    <vt:vector size="30" baseType="variant">
      <vt:variant>
        <vt:i4>589941</vt:i4>
      </vt:variant>
      <vt:variant>
        <vt:i4>12</vt:i4>
      </vt:variant>
      <vt:variant>
        <vt:i4>0</vt:i4>
      </vt:variant>
      <vt:variant>
        <vt:i4>5</vt:i4>
      </vt:variant>
      <vt:variant>
        <vt:lpwstr>mailto:petri.luoto@nokia.com</vt:lpwstr>
      </vt:variant>
      <vt:variant>
        <vt:lpwstr/>
      </vt:variant>
      <vt:variant>
        <vt:i4>8192026</vt:i4>
      </vt:variant>
      <vt:variant>
        <vt:i4>9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8192026</vt:i4>
      </vt:variant>
      <vt:variant>
        <vt:i4>6</vt:i4>
      </vt:variant>
      <vt:variant>
        <vt:i4>0</vt:i4>
      </vt:variant>
      <vt:variant>
        <vt:i4>5</vt:i4>
      </vt:variant>
      <vt:variant>
        <vt:lpwstr>mailto:roman.kovalchukov@nokia.com</vt:lpwstr>
      </vt:variant>
      <vt:variant>
        <vt:lpwstr/>
      </vt:variant>
      <vt:variant>
        <vt:i4>4521998</vt:i4>
      </vt:variant>
      <vt:variant>
        <vt:i4>3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  <vt:variant>
        <vt:i4>4521998</vt:i4>
      </vt:variant>
      <vt:variant>
        <vt:i4>0</vt:i4>
      </vt:variant>
      <vt:variant>
        <vt:i4>0</vt:i4>
      </vt:variant>
      <vt:variant>
        <vt:i4>5</vt:i4>
      </vt:variant>
      <vt:variant>
        <vt:lpwstr>mailto:luis.suarez_rivera@nokia.com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2024-04-08T12:08:00Z</dcterms:created>
  <dcterms:modified xsi:type="dcterms:W3CDTF">2024-04-08T12:08:00Z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43ada9fc-a23d-46d2-9145-2517c1170084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